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3D623" w14:textId="77777777" w:rsidR="00851D1F" w:rsidRPr="00B5654D" w:rsidRDefault="00000000" w:rsidP="00851D1F">
      <w:pPr>
        <w:jc w:val="center"/>
        <w:rPr>
          <w:rFonts w:ascii="Aptos" w:hAnsi="Aptos" w:cs="Times New Roman"/>
          <w:b/>
          <w:bCs/>
        </w:rPr>
      </w:pPr>
      <w:r w:rsidRPr="00B5654D">
        <w:rPr>
          <w:rFonts w:ascii="Aptos" w:hAnsi="Aptos" w:cs="Times New Roman"/>
          <w:b/>
          <w:bCs/>
        </w:rPr>
        <w:t xml:space="preserve">FORMULARZ KONSULTACJI </w:t>
      </w:r>
    </w:p>
    <w:p w14:paraId="1A260335" w14:textId="038790B8" w:rsidR="00E31873" w:rsidRPr="00B5654D" w:rsidRDefault="00000000" w:rsidP="00851D1F">
      <w:pPr>
        <w:jc w:val="center"/>
        <w:rPr>
          <w:rFonts w:ascii="Aptos" w:hAnsi="Aptos"/>
          <w:b/>
          <w:bCs/>
        </w:rPr>
      </w:pPr>
      <w:r w:rsidRPr="00B5654D">
        <w:rPr>
          <w:rFonts w:ascii="Aptos" w:hAnsi="Aptos" w:cs="Times New Roman"/>
          <w:b/>
          <w:bCs/>
        </w:rPr>
        <w:br/>
      </w:r>
      <w:r w:rsidR="00E31873" w:rsidRPr="00B5654D">
        <w:rPr>
          <w:rFonts w:ascii="Aptos" w:hAnsi="Aptos" w:cs="Times New Roman"/>
          <w:b/>
          <w:bCs/>
        </w:rPr>
        <w:t>PROJEKTU UCHWAŁY</w:t>
      </w:r>
      <w:r w:rsidR="00E31873" w:rsidRPr="00B5654D">
        <w:rPr>
          <w:rFonts w:ascii="Aptos" w:hAnsi="Aptos" w:cs="Times New Roman"/>
        </w:rPr>
        <w:t xml:space="preserve"> </w:t>
      </w:r>
      <w:r w:rsidR="00E31873" w:rsidRPr="00B5654D">
        <w:rPr>
          <w:rFonts w:ascii="Aptos" w:hAnsi="Aptos"/>
          <w:b/>
          <w:bCs/>
        </w:rPr>
        <w:t xml:space="preserve">RADY MIEJSKIEJ W </w:t>
      </w:r>
      <w:r w:rsidR="00F57311" w:rsidRPr="00B5654D">
        <w:rPr>
          <w:rFonts w:ascii="Aptos" w:hAnsi="Aptos"/>
          <w:b/>
          <w:bCs/>
        </w:rPr>
        <w:t>LIPIANACH</w:t>
      </w:r>
    </w:p>
    <w:p w14:paraId="18383F36" w14:textId="05C2133E" w:rsidR="00017D34" w:rsidRPr="00B5654D" w:rsidRDefault="00E31873" w:rsidP="00851D1F">
      <w:pPr>
        <w:jc w:val="center"/>
        <w:rPr>
          <w:rFonts w:ascii="Aptos" w:hAnsi="Aptos"/>
        </w:rPr>
      </w:pPr>
      <w:r w:rsidRPr="00B5654D">
        <w:rPr>
          <w:rFonts w:ascii="Aptos" w:hAnsi="Aptos" w:cs="Times New Roman"/>
        </w:rPr>
        <w:t>W SPRAWIE PRZYJĘCIA REGULAMINU OKREŚLAJĄCEGO ZASADY WYZNACZANIA SKŁADU ORAZ ZASADY DZIAŁANIA KOMITETU REWITALIZACJI.</w:t>
      </w:r>
    </w:p>
    <w:p w14:paraId="40DDAB9F" w14:textId="77777777" w:rsidR="00017D34" w:rsidRPr="00B5654D" w:rsidRDefault="00017D34">
      <w:pPr>
        <w:jc w:val="center"/>
        <w:rPr>
          <w:rFonts w:ascii="Aptos" w:hAnsi="Aptos" w:cs="Times New Roman"/>
          <w:b/>
          <w:bCs/>
        </w:rPr>
      </w:pPr>
    </w:p>
    <w:p w14:paraId="130DC4A9" w14:textId="25B23D9A" w:rsidR="00017D34" w:rsidRPr="00B5654D" w:rsidRDefault="00000000">
      <w:pPr>
        <w:jc w:val="both"/>
        <w:rPr>
          <w:rFonts w:ascii="Aptos" w:hAnsi="Aptos"/>
        </w:rPr>
      </w:pPr>
      <w:r w:rsidRPr="00B5654D">
        <w:rPr>
          <w:rFonts w:ascii="Aptos" w:hAnsi="Aptos" w:cs="Times New Roman"/>
        </w:rPr>
        <w:t xml:space="preserve">Zapraszamy do udziału w konsultacjach społecznych dotyczących projektu uchwały </w:t>
      </w:r>
      <w:r w:rsidR="00851D1F" w:rsidRPr="00B5654D">
        <w:rPr>
          <w:rFonts w:ascii="Aptos" w:hAnsi="Aptos"/>
        </w:rPr>
        <w:t xml:space="preserve">Rady Miejskiej w </w:t>
      </w:r>
      <w:r w:rsidR="00D02842" w:rsidRPr="00B5654D">
        <w:rPr>
          <w:rFonts w:ascii="Aptos" w:hAnsi="Aptos"/>
        </w:rPr>
        <w:t>Lipianach</w:t>
      </w:r>
      <w:r w:rsidR="00851D1F" w:rsidRPr="00B5654D">
        <w:rPr>
          <w:rFonts w:ascii="Aptos" w:hAnsi="Aptos"/>
          <w:lang w:eastAsia="pl-PL"/>
        </w:rPr>
        <w:t xml:space="preserve"> </w:t>
      </w:r>
      <w:r w:rsidRPr="00B5654D">
        <w:rPr>
          <w:rFonts w:ascii="Aptos" w:hAnsi="Aptos" w:cs="Times New Roman"/>
        </w:rPr>
        <w:t>w sprawie regulaminu określającego zasady wyznaczania składu oraz zasady działania Komitetu Rewitalizacji.</w:t>
      </w:r>
    </w:p>
    <w:p w14:paraId="123E4F54" w14:textId="77777777" w:rsidR="00017D34" w:rsidRPr="00B5654D" w:rsidRDefault="00017D34">
      <w:pPr>
        <w:jc w:val="both"/>
        <w:rPr>
          <w:rFonts w:ascii="Aptos" w:hAnsi="Aptos" w:cs="Times New Roman"/>
        </w:rPr>
      </w:pPr>
    </w:p>
    <w:p w14:paraId="501B3224" w14:textId="691DF9F8" w:rsidR="00851D1F" w:rsidRPr="00B5654D" w:rsidRDefault="00000000" w:rsidP="00851D1F">
      <w:pPr>
        <w:pStyle w:val="Default"/>
        <w:jc w:val="both"/>
        <w:rPr>
          <w:rFonts w:ascii="Aptos" w:eastAsiaTheme="minorHAnsi" w:hAnsi="Aptos"/>
          <w:b/>
          <w:bCs/>
          <w:color w:val="auto"/>
          <w:sz w:val="22"/>
          <w:szCs w:val="22"/>
        </w:rPr>
      </w:pPr>
      <w:r w:rsidRPr="00B5654D">
        <w:rPr>
          <w:rFonts w:ascii="Aptos" w:eastAsiaTheme="minorHAnsi" w:hAnsi="Aptos"/>
          <w:color w:val="auto"/>
          <w:sz w:val="22"/>
          <w:szCs w:val="22"/>
        </w:rPr>
        <w:t xml:space="preserve">Konsultacje społeczne będą prowadzone w dniach od </w:t>
      </w:r>
      <w:r w:rsidR="00F57311" w:rsidRPr="00B5654D">
        <w:rPr>
          <w:rFonts w:ascii="Aptos" w:eastAsiaTheme="minorHAnsi" w:hAnsi="Aptos"/>
          <w:b/>
          <w:bCs/>
          <w:color w:val="auto"/>
          <w:sz w:val="22"/>
          <w:szCs w:val="22"/>
        </w:rPr>
        <w:t>2</w:t>
      </w:r>
      <w:r w:rsidR="00B5654D" w:rsidRPr="00B5654D">
        <w:rPr>
          <w:rFonts w:ascii="Aptos" w:eastAsiaTheme="minorHAnsi" w:hAnsi="Aptos"/>
          <w:b/>
          <w:bCs/>
          <w:color w:val="auto"/>
          <w:sz w:val="22"/>
          <w:szCs w:val="22"/>
        </w:rPr>
        <w:t>5</w:t>
      </w:r>
      <w:r w:rsidR="00F57311" w:rsidRPr="00B5654D">
        <w:rPr>
          <w:rFonts w:ascii="Aptos" w:eastAsiaTheme="minorHAnsi" w:hAnsi="Aptos"/>
          <w:b/>
          <w:bCs/>
          <w:color w:val="auto"/>
          <w:sz w:val="22"/>
          <w:szCs w:val="22"/>
        </w:rPr>
        <w:t xml:space="preserve"> </w:t>
      </w:r>
      <w:r w:rsidR="00E31873" w:rsidRPr="00B5654D">
        <w:rPr>
          <w:rFonts w:ascii="Aptos" w:eastAsiaTheme="minorHAnsi" w:hAnsi="Aptos"/>
          <w:b/>
          <w:bCs/>
          <w:color w:val="auto"/>
          <w:sz w:val="22"/>
          <w:szCs w:val="22"/>
        </w:rPr>
        <w:t>lutego 2026</w:t>
      </w:r>
      <w:r w:rsidRPr="00B5654D">
        <w:rPr>
          <w:rFonts w:ascii="Aptos" w:eastAsiaTheme="minorHAnsi" w:hAnsi="Aptos"/>
          <w:color w:val="auto"/>
          <w:sz w:val="22"/>
          <w:szCs w:val="22"/>
        </w:rPr>
        <w:t xml:space="preserve"> do </w:t>
      </w:r>
      <w:r w:rsidR="00F57311" w:rsidRPr="00B5654D">
        <w:rPr>
          <w:rFonts w:ascii="Aptos" w:eastAsiaTheme="minorHAnsi" w:hAnsi="Aptos"/>
          <w:b/>
          <w:bCs/>
          <w:color w:val="auto"/>
          <w:sz w:val="22"/>
          <w:szCs w:val="22"/>
        </w:rPr>
        <w:t>3</w:t>
      </w:r>
      <w:r w:rsidR="00B5654D" w:rsidRPr="00B5654D">
        <w:rPr>
          <w:rFonts w:ascii="Aptos" w:eastAsiaTheme="minorHAnsi" w:hAnsi="Aptos"/>
          <w:b/>
          <w:bCs/>
          <w:color w:val="auto"/>
          <w:sz w:val="22"/>
          <w:szCs w:val="22"/>
        </w:rPr>
        <w:t xml:space="preserve"> kwietnia </w:t>
      </w:r>
      <w:r w:rsidR="00855EB6" w:rsidRPr="00B5654D">
        <w:rPr>
          <w:rFonts w:ascii="Aptos" w:eastAsiaTheme="minorHAnsi" w:hAnsi="Aptos"/>
          <w:b/>
          <w:bCs/>
          <w:color w:val="auto"/>
          <w:sz w:val="22"/>
          <w:szCs w:val="22"/>
        </w:rPr>
        <w:t>2026</w:t>
      </w:r>
      <w:r w:rsidRPr="00B5654D">
        <w:rPr>
          <w:rFonts w:ascii="Aptos" w:eastAsiaTheme="minorHAnsi" w:hAnsi="Aptos"/>
          <w:b/>
          <w:bCs/>
          <w:color w:val="auto"/>
          <w:sz w:val="22"/>
          <w:szCs w:val="22"/>
        </w:rPr>
        <w:t>r</w:t>
      </w:r>
      <w:r w:rsidRPr="00B5654D">
        <w:rPr>
          <w:rFonts w:ascii="Aptos" w:eastAsiaTheme="minorHAnsi" w:hAnsi="Aptos"/>
          <w:color w:val="auto"/>
          <w:sz w:val="22"/>
          <w:szCs w:val="22"/>
        </w:rPr>
        <w:t xml:space="preserve">., zgodnie z ogłoszeniem </w:t>
      </w:r>
      <w:r w:rsidR="00851D1F" w:rsidRPr="00B5654D">
        <w:rPr>
          <w:rFonts w:ascii="Aptos" w:eastAsiaTheme="minorHAnsi" w:hAnsi="Aptos"/>
          <w:color w:val="auto"/>
          <w:sz w:val="22"/>
          <w:szCs w:val="22"/>
        </w:rPr>
        <w:t xml:space="preserve">Burmistrza </w:t>
      </w:r>
      <w:r w:rsidR="00F57311" w:rsidRPr="00B5654D">
        <w:rPr>
          <w:rFonts w:ascii="Aptos" w:eastAsiaTheme="minorHAnsi" w:hAnsi="Aptos"/>
          <w:color w:val="auto"/>
          <w:sz w:val="22"/>
          <w:szCs w:val="22"/>
        </w:rPr>
        <w:t>Lipian</w:t>
      </w:r>
      <w:r w:rsidR="00E31873" w:rsidRPr="00B5654D">
        <w:rPr>
          <w:rFonts w:ascii="Aptos" w:eastAsiaTheme="minorHAnsi" w:hAnsi="Aptos"/>
          <w:color w:val="auto"/>
          <w:sz w:val="22"/>
          <w:szCs w:val="22"/>
        </w:rPr>
        <w:t xml:space="preserve"> z </w:t>
      </w:r>
      <w:r w:rsidR="00E31873" w:rsidRPr="00B5654D">
        <w:rPr>
          <w:rFonts w:ascii="Aptos" w:eastAsiaTheme="minorHAnsi" w:hAnsi="Aptos"/>
          <w:b/>
          <w:bCs/>
          <w:color w:val="auto"/>
          <w:sz w:val="22"/>
          <w:szCs w:val="22"/>
        </w:rPr>
        <w:t xml:space="preserve">dnia </w:t>
      </w:r>
      <w:r w:rsidR="00DE59CC" w:rsidRPr="00B5654D">
        <w:rPr>
          <w:rFonts w:ascii="Aptos" w:eastAsiaTheme="minorHAnsi" w:hAnsi="Aptos"/>
          <w:b/>
          <w:bCs/>
          <w:color w:val="auto"/>
          <w:sz w:val="22"/>
          <w:szCs w:val="22"/>
        </w:rPr>
        <w:t>2</w:t>
      </w:r>
      <w:r w:rsidR="00B5654D" w:rsidRPr="00B5654D">
        <w:rPr>
          <w:rFonts w:ascii="Aptos" w:eastAsiaTheme="minorHAnsi" w:hAnsi="Aptos"/>
          <w:b/>
          <w:bCs/>
          <w:color w:val="auto"/>
          <w:sz w:val="22"/>
          <w:szCs w:val="22"/>
        </w:rPr>
        <w:t>5</w:t>
      </w:r>
      <w:r w:rsidR="00DE59CC" w:rsidRPr="00B5654D">
        <w:rPr>
          <w:rFonts w:ascii="Aptos" w:eastAsiaTheme="minorHAnsi" w:hAnsi="Aptos"/>
          <w:b/>
          <w:bCs/>
          <w:color w:val="auto"/>
          <w:sz w:val="22"/>
          <w:szCs w:val="22"/>
        </w:rPr>
        <w:t xml:space="preserve"> lutego</w:t>
      </w:r>
      <w:r w:rsidR="00A7224D" w:rsidRPr="00B5654D">
        <w:rPr>
          <w:rFonts w:ascii="Aptos" w:eastAsiaTheme="minorHAnsi" w:hAnsi="Aptos"/>
          <w:b/>
          <w:bCs/>
          <w:color w:val="auto"/>
          <w:sz w:val="22"/>
          <w:szCs w:val="22"/>
        </w:rPr>
        <w:t xml:space="preserve"> 2026 r</w:t>
      </w:r>
    </w:p>
    <w:p w14:paraId="15EC021E" w14:textId="77777777" w:rsidR="00855EB6" w:rsidRPr="00B5654D" w:rsidRDefault="00855EB6" w:rsidP="00855EB6">
      <w:pPr>
        <w:spacing w:after="0" w:line="276" w:lineRule="auto"/>
        <w:jc w:val="both"/>
        <w:rPr>
          <w:rFonts w:ascii="Aptos" w:hAnsi="Aptos" w:cs="Times New Roman"/>
          <w:lang w:eastAsia="pl-PL"/>
        </w:rPr>
      </w:pPr>
    </w:p>
    <w:p w14:paraId="7A9F551D" w14:textId="4906754F" w:rsidR="00017D34" w:rsidRPr="00B5654D" w:rsidRDefault="00017D34">
      <w:pPr>
        <w:pStyle w:val="Default"/>
        <w:jc w:val="both"/>
        <w:rPr>
          <w:rFonts w:ascii="Aptos" w:eastAsiaTheme="minorHAnsi" w:hAnsi="Aptos"/>
          <w:color w:val="auto"/>
          <w:sz w:val="22"/>
          <w:szCs w:val="22"/>
        </w:rPr>
      </w:pPr>
    </w:p>
    <w:p w14:paraId="53BD834F" w14:textId="77777777" w:rsidR="00017D34" w:rsidRPr="00B5654D" w:rsidRDefault="00017D34" w:rsidP="0070400A">
      <w:pPr>
        <w:spacing w:after="0" w:line="240" w:lineRule="auto"/>
        <w:jc w:val="both"/>
        <w:rPr>
          <w:rFonts w:ascii="Aptos" w:hAnsi="Aptos" w:cs="Times New Roman"/>
        </w:rPr>
      </w:pPr>
    </w:p>
    <w:p w14:paraId="28634691" w14:textId="77777777" w:rsidR="00017D34" w:rsidRPr="00B5654D" w:rsidRDefault="00000000" w:rsidP="0070400A">
      <w:pPr>
        <w:spacing w:after="0" w:line="240" w:lineRule="auto"/>
        <w:jc w:val="both"/>
        <w:rPr>
          <w:rFonts w:ascii="Aptos" w:hAnsi="Aptos" w:cs="Times New Roman"/>
        </w:rPr>
      </w:pPr>
      <w:r w:rsidRPr="00B5654D">
        <w:rPr>
          <w:rFonts w:ascii="Aptos" w:hAnsi="Aptos" w:cs="Times New Roman"/>
        </w:rPr>
        <w:t>Wypełniony formularz prosimy przekazać:</w:t>
      </w:r>
    </w:p>
    <w:p w14:paraId="16E2F6B0" w14:textId="01F75685" w:rsidR="00855EB6" w:rsidRPr="00B5654D" w:rsidRDefault="00F57311" w:rsidP="00920B7C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Aptos" w:hAnsi="Aptos" w:cs="Times New Roman"/>
        </w:rPr>
      </w:pPr>
      <w:r w:rsidRPr="00B5654D">
        <w:rPr>
          <w:rFonts w:ascii="Aptos" w:hAnsi="Aptos" w:cs="Times New Roman"/>
        </w:rPr>
        <w:t>DOC/DOCX lub PDF na adres mailowy: nieruchomosci2@lipiany.pl lub za pomocą elektronicznej skrzynki podawczej Urzędu Miejskiego w Lipinach, na adres skrytki: /umLipiany/SkrytkaESP (w tytule wiadomości należało wpisać: „Konsultacje obszar zdegradowany") lub e-doręczenia</w:t>
      </w:r>
      <w:r w:rsidR="00A7224D" w:rsidRPr="00B5654D">
        <w:rPr>
          <w:rFonts w:ascii="Aptos" w:hAnsi="Aptos" w:cs="Times New Roman"/>
        </w:rPr>
        <w:t xml:space="preserve"> AE:PL-45756-98342-GDTBU-21</w:t>
      </w:r>
      <w:r w:rsidRPr="00B5654D">
        <w:rPr>
          <w:rFonts w:ascii="Aptos" w:hAnsi="Aptos" w:cs="Times New Roman"/>
        </w:rPr>
        <w:t xml:space="preserve"> (w tytule wiadomości należało wpisać: „Konsultacje Komitet Rewitalizacji").</w:t>
      </w:r>
    </w:p>
    <w:p w14:paraId="0AF27D73" w14:textId="1B09DDD6" w:rsidR="00855EB6" w:rsidRPr="00B5654D" w:rsidRDefault="00DB0CDC" w:rsidP="00920B7C">
      <w:pPr>
        <w:pStyle w:val="Akapitzlist"/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jc w:val="both"/>
        <w:rPr>
          <w:rFonts w:ascii="Aptos" w:hAnsi="Aptos" w:cs="Times New Roman"/>
        </w:rPr>
      </w:pPr>
      <w:r w:rsidRPr="00B5654D">
        <w:rPr>
          <w:rFonts w:ascii="Aptos" w:hAnsi="Aptos" w:cs="Times New Roman"/>
        </w:rPr>
        <w:t xml:space="preserve">przesłać pocztą tradycyjną na adres: </w:t>
      </w:r>
      <w:r w:rsidR="00F57311" w:rsidRPr="00B5654D">
        <w:rPr>
          <w:rFonts w:ascii="Aptos" w:hAnsi="Aptos" w:cs="Times New Roman"/>
        </w:rPr>
        <w:t xml:space="preserve">Urząd Miejski w Lipinach, Plac Wolności 1, 74-240 Lipiany </w:t>
      </w:r>
      <w:r w:rsidR="00180C4C" w:rsidRPr="00B5654D">
        <w:rPr>
          <w:rFonts w:ascii="Aptos" w:hAnsi="Aptos" w:cs="Times New Roman"/>
        </w:rPr>
        <w:t>(z dopiskiem „Konsultacje Komitet Rewitalizacji”), (decyduje data wpływu do Urzędu)</w:t>
      </w:r>
      <w:r w:rsidRPr="00B5654D">
        <w:rPr>
          <w:rFonts w:ascii="Aptos" w:hAnsi="Aptos" w:cs="Times New Roman"/>
        </w:rPr>
        <w:t>,</w:t>
      </w:r>
    </w:p>
    <w:p w14:paraId="2996C41D" w14:textId="2AEFA276" w:rsidR="00855EB6" w:rsidRPr="00B5654D" w:rsidRDefault="00DB0CDC" w:rsidP="00920B7C">
      <w:pPr>
        <w:pStyle w:val="Akapitzlist"/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jc w:val="both"/>
        <w:rPr>
          <w:rFonts w:ascii="Aptos" w:hAnsi="Aptos" w:cs="Times New Roman"/>
        </w:rPr>
      </w:pPr>
      <w:r w:rsidRPr="00B5654D">
        <w:rPr>
          <w:rFonts w:ascii="Aptos" w:hAnsi="Aptos" w:cs="Times New Roman"/>
        </w:rPr>
        <w:t xml:space="preserve">dostarczyć </w:t>
      </w:r>
      <w:r w:rsidR="00920B7C" w:rsidRPr="00B5654D">
        <w:rPr>
          <w:rFonts w:ascii="Aptos" w:hAnsi="Aptos" w:cs="Times New Roman"/>
        </w:rPr>
        <w:t xml:space="preserve">do </w:t>
      </w:r>
      <w:r w:rsidR="00F57311" w:rsidRPr="00B5654D">
        <w:rPr>
          <w:rFonts w:ascii="Aptos" w:hAnsi="Aptos" w:cs="Times New Roman"/>
        </w:rPr>
        <w:t>Urzędu Miejskiego w Lipinach, Plac Wolności 1, 74-240 Lipiany - sekretariat.</w:t>
      </w:r>
    </w:p>
    <w:p w14:paraId="0E87A984" w14:textId="1B34CEF2" w:rsidR="00DB0CDC" w:rsidRPr="00B5654D" w:rsidRDefault="00DB0CDC" w:rsidP="00855EB6">
      <w:pPr>
        <w:shd w:val="clear" w:color="auto" w:fill="FFFFFF"/>
        <w:spacing w:after="0" w:line="240" w:lineRule="auto"/>
        <w:jc w:val="both"/>
        <w:rPr>
          <w:rFonts w:ascii="Aptos" w:hAnsi="Aptos" w:cs="Times New Roman"/>
        </w:rPr>
      </w:pPr>
    </w:p>
    <w:p w14:paraId="5B3F4C90" w14:textId="77777777" w:rsidR="00017D34" w:rsidRPr="00B5654D" w:rsidRDefault="00017D34" w:rsidP="0070400A">
      <w:pPr>
        <w:pStyle w:val="Default"/>
        <w:jc w:val="both"/>
        <w:rPr>
          <w:rFonts w:ascii="Aptos" w:eastAsiaTheme="minorHAnsi" w:hAnsi="Aptos"/>
          <w:color w:val="auto"/>
          <w:sz w:val="22"/>
          <w:szCs w:val="22"/>
        </w:rPr>
      </w:pPr>
    </w:p>
    <w:p w14:paraId="26692221" w14:textId="77777777" w:rsidR="00017D34" w:rsidRPr="00B5654D" w:rsidRDefault="00000000" w:rsidP="0070400A">
      <w:pPr>
        <w:shd w:val="clear" w:color="auto" w:fill="FFFFFF"/>
        <w:spacing w:after="0" w:line="240" w:lineRule="auto"/>
        <w:rPr>
          <w:rFonts w:ascii="Aptos" w:hAnsi="Aptos" w:cs="Times New Roman"/>
        </w:rPr>
      </w:pPr>
      <w:r w:rsidRPr="00B5654D">
        <w:rPr>
          <w:rFonts w:ascii="Aptos" w:hAnsi="Aptos" w:cs="Times New Roman"/>
        </w:rPr>
        <w:t>Projekt konsultowanej uchwały dostępny jest w formie:</w:t>
      </w:r>
    </w:p>
    <w:p w14:paraId="6CF0C01E" w14:textId="72B373D3" w:rsidR="00851D1F" w:rsidRPr="00B5654D" w:rsidRDefault="00851D1F" w:rsidP="0070400A">
      <w:pPr>
        <w:shd w:val="clear" w:color="auto" w:fill="FFFFFF"/>
        <w:spacing w:after="0" w:line="240" w:lineRule="auto"/>
        <w:rPr>
          <w:rFonts w:ascii="Aptos" w:hAnsi="Aptos" w:cs="Times New Roman"/>
        </w:rPr>
      </w:pPr>
      <w:r w:rsidRPr="00B5654D">
        <w:rPr>
          <w:rFonts w:ascii="Aptos" w:hAnsi="Aptos" w:cs="Times New Roman"/>
        </w:rPr>
        <w:t xml:space="preserve">a) elektronicznej </w:t>
      </w:r>
    </w:p>
    <w:p w14:paraId="449298D1" w14:textId="77777777" w:rsidR="00F57311" w:rsidRPr="00B5654D" w:rsidRDefault="00180C4C" w:rsidP="00F57311">
      <w:pPr>
        <w:spacing w:after="0" w:line="276" w:lineRule="auto"/>
        <w:jc w:val="both"/>
        <w:rPr>
          <w:rFonts w:ascii="Aptos" w:hAnsi="Aptos" w:cs="Times New Roman"/>
          <w:lang w:eastAsia="pl-PL"/>
        </w:rPr>
      </w:pPr>
      <w:r w:rsidRPr="00B5654D">
        <w:rPr>
          <w:rFonts w:ascii="Aptos" w:hAnsi="Aptos" w:cs="Times New Roman"/>
          <w:lang w:eastAsia="pl-PL"/>
        </w:rPr>
        <w:t xml:space="preserve">1) </w:t>
      </w:r>
      <w:r w:rsidR="00F57311" w:rsidRPr="00B5654D">
        <w:rPr>
          <w:rFonts w:ascii="Aptos" w:hAnsi="Aptos" w:cs="Times New Roman"/>
          <w:lang w:eastAsia="pl-PL"/>
        </w:rPr>
        <w:t xml:space="preserve">w Biuletynie Informacji Publicznej Gminy Lipiany www:bip.lipiany.pl w zakładce: Informacje - Rewitalizacja; </w:t>
      </w:r>
    </w:p>
    <w:p w14:paraId="2389402D" w14:textId="5799B8BF" w:rsidR="00180C4C" w:rsidRPr="00B5654D" w:rsidRDefault="00F57311" w:rsidP="00F57311">
      <w:pPr>
        <w:spacing w:after="0" w:line="276" w:lineRule="auto"/>
        <w:jc w:val="both"/>
        <w:rPr>
          <w:rFonts w:ascii="Aptos" w:hAnsi="Aptos" w:cs="Times New Roman"/>
          <w:lang w:eastAsia="pl-PL"/>
        </w:rPr>
      </w:pPr>
      <w:r w:rsidRPr="00B5654D">
        <w:rPr>
          <w:rFonts w:ascii="Aptos" w:hAnsi="Aptos" w:cs="Times New Roman"/>
          <w:lang w:eastAsia="pl-PL"/>
        </w:rPr>
        <w:t>2) na portalu informacyjnym Miasta i Gminy Lipiany - www:lipiany.pl</w:t>
      </w:r>
      <w:r w:rsidR="00180C4C" w:rsidRPr="00B5654D">
        <w:rPr>
          <w:rFonts w:ascii="Aptos" w:hAnsi="Aptos" w:cs="Times New Roman"/>
          <w:lang w:eastAsia="pl-PL"/>
        </w:rPr>
        <w:t xml:space="preserve"> </w:t>
      </w:r>
    </w:p>
    <w:p w14:paraId="4F63D8F8" w14:textId="4CE575EE" w:rsidR="00855EB6" w:rsidRPr="00B5654D" w:rsidRDefault="00855EB6" w:rsidP="00855EB6">
      <w:pPr>
        <w:spacing w:after="0" w:line="276" w:lineRule="auto"/>
        <w:jc w:val="both"/>
        <w:rPr>
          <w:rFonts w:ascii="Aptos" w:hAnsi="Aptos" w:cs="Times New Roman"/>
          <w:lang w:eastAsia="pl-PL"/>
        </w:rPr>
      </w:pPr>
      <w:r w:rsidRPr="00B5654D">
        <w:rPr>
          <w:rFonts w:ascii="Aptos" w:hAnsi="Aptos" w:cs="Times New Roman"/>
          <w:lang w:eastAsia="pl-PL"/>
        </w:rPr>
        <w:t>b) papierowo</w:t>
      </w:r>
    </w:p>
    <w:p w14:paraId="28985542" w14:textId="6F580FDC" w:rsidR="00180C4C" w:rsidRPr="00B5654D" w:rsidRDefault="00855EB6" w:rsidP="00180C4C">
      <w:pPr>
        <w:spacing w:after="0" w:line="276" w:lineRule="auto"/>
        <w:jc w:val="both"/>
        <w:rPr>
          <w:rFonts w:ascii="Aptos" w:hAnsi="Aptos" w:cs="Times New Roman"/>
          <w:lang w:eastAsia="pl-PL"/>
        </w:rPr>
      </w:pPr>
      <w:r w:rsidRPr="00B5654D">
        <w:rPr>
          <w:rFonts w:ascii="Aptos" w:hAnsi="Aptos" w:cs="Times New Roman"/>
          <w:lang w:eastAsia="pl-PL"/>
        </w:rPr>
        <w:t xml:space="preserve">3) </w:t>
      </w:r>
      <w:r w:rsidR="00180C4C" w:rsidRPr="00B5654D">
        <w:rPr>
          <w:rFonts w:ascii="Aptos" w:hAnsi="Aptos" w:cs="Times New Roman"/>
          <w:lang w:eastAsia="pl-PL"/>
        </w:rPr>
        <w:t xml:space="preserve">w </w:t>
      </w:r>
      <w:r w:rsidR="00F57311" w:rsidRPr="00B5654D">
        <w:rPr>
          <w:rFonts w:ascii="Aptos" w:hAnsi="Aptos" w:cs="Times New Roman"/>
          <w:lang w:eastAsia="pl-PL"/>
        </w:rPr>
        <w:t xml:space="preserve">Sekretariacie </w:t>
      </w:r>
      <w:r w:rsidR="00180C4C" w:rsidRPr="00B5654D">
        <w:rPr>
          <w:rFonts w:ascii="Aptos" w:hAnsi="Aptos" w:cs="Times New Roman"/>
          <w:lang w:eastAsia="pl-PL"/>
        </w:rPr>
        <w:t xml:space="preserve">- </w:t>
      </w:r>
      <w:r w:rsidR="00F57311" w:rsidRPr="00B5654D">
        <w:rPr>
          <w:rFonts w:ascii="Aptos" w:hAnsi="Aptos" w:cs="Times New Roman"/>
        </w:rPr>
        <w:t>Urzędu Miejskiego w Lipinach, Plac Wolności 1, 74-240 Lipiany</w:t>
      </w:r>
      <w:r w:rsidR="00180C4C" w:rsidRPr="00B5654D">
        <w:rPr>
          <w:rFonts w:ascii="Aptos" w:hAnsi="Aptos" w:cs="Times New Roman"/>
          <w:lang w:eastAsia="pl-PL"/>
        </w:rPr>
        <w:t xml:space="preserve">. </w:t>
      </w:r>
    </w:p>
    <w:p w14:paraId="6074B015" w14:textId="6A98AFDC" w:rsidR="00855EB6" w:rsidRPr="00B5654D" w:rsidRDefault="00855EB6" w:rsidP="00855EB6">
      <w:pPr>
        <w:spacing w:after="0" w:line="276" w:lineRule="auto"/>
        <w:jc w:val="both"/>
        <w:rPr>
          <w:rFonts w:ascii="Aptos" w:hAnsi="Aptos" w:cs="Times New Roman"/>
          <w:lang w:eastAsia="pl-PL"/>
        </w:rPr>
      </w:pPr>
    </w:p>
    <w:p w14:paraId="27C6C95A" w14:textId="4E3E32A8" w:rsidR="00DB0CDC" w:rsidRPr="00B5654D" w:rsidRDefault="00DB0CDC" w:rsidP="0070400A">
      <w:pPr>
        <w:shd w:val="clear" w:color="auto" w:fill="FFFFFF"/>
        <w:spacing w:after="0" w:line="240" w:lineRule="auto"/>
        <w:ind w:left="284"/>
        <w:jc w:val="both"/>
        <w:rPr>
          <w:rFonts w:ascii="Aptos" w:hAnsi="Aptos" w:cs="Times New Roman"/>
        </w:rPr>
      </w:pPr>
    </w:p>
    <w:p w14:paraId="414D3E92" w14:textId="77777777" w:rsidR="0070400A" w:rsidRPr="00B5654D" w:rsidRDefault="0070400A" w:rsidP="00DB0CDC">
      <w:pPr>
        <w:tabs>
          <w:tab w:val="left" w:pos="3969"/>
        </w:tabs>
        <w:jc w:val="center"/>
        <w:rPr>
          <w:rFonts w:ascii="Aptos" w:hAnsi="Aptos" w:cs="Times New Roman"/>
        </w:rPr>
      </w:pPr>
    </w:p>
    <w:p w14:paraId="788AC759" w14:textId="28B26F9B" w:rsidR="00017D34" w:rsidRPr="00B5654D" w:rsidRDefault="00000000" w:rsidP="00DB0CDC">
      <w:pPr>
        <w:tabs>
          <w:tab w:val="left" w:pos="3969"/>
        </w:tabs>
        <w:jc w:val="center"/>
        <w:rPr>
          <w:rFonts w:ascii="Aptos" w:hAnsi="Aptos"/>
        </w:rPr>
        <w:sectPr w:rsidR="00017D34" w:rsidRPr="00B5654D">
          <w:pgSz w:w="11906" w:h="16838"/>
          <w:pgMar w:top="851" w:right="1417" w:bottom="1134" w:left="1417" w:header="0" w:footer="0" w:gutter="0"/>
          <w:cols w:space="708"/>
          <w:formProt w:val="0"/>
          <w:docGrid w:linePitch="360" w:charSpace="4096"/>
        </w:sectPr>
      </w:pPr>
      <w:r w:rsidRPr="00B5654D">
        <w:rPr>
          <w:rFonts w:ascii="Aptos" w:hAnsi="Aptos" w:cs="Times New Roman"/>
        </w:rPr>
        <w:t xml:space="preserve">Nie będą rozpatrywane uwagi, które wpłyną po </w:t>
      </w:r>
      <w:r w:rsidR="00F57311" w:rsidRPr="00B5654D">
        <w:rPr>
          <w:rFonts w:ascii="Aptos" w:hAnsi="Aptos" w:cs="Times New Roman"/>
          <w:b/>
          <w:bCs/>
        </w:rPr>
        <w:t>3</w:t>
      </w:r>
      <w:r w:rsidR="00B5654D" w:rsidRPr="00B5654D">
        <w:rPr>
          <w:rFonts w:ascii="Aptos" w:hAnsi="Aptos" w:cs="Times New Roman"/>
          <w:b/>
          <w:bCs/>
        </w:rPr>
        <w:t xml:space="preserve"> kwietnia </w:t>
      </w:r>
      <w:r w:rsidR="00920B7C" w:rsidRPr="00B5654D">
        <w:rPr>
          <w:rFonts w:ascii="Aptos" w:hAnsi="Aptos" w:cs="Times New Roman"/>
          <w:b/>
          <w:bCs/>
        </w:rPr>
        <w:t>202</w:t>
      </w:r>
      <w:r w:rsidR="00855EB6" w:rsidRPr="00B5654D">
        <w:rPr>
          <w:rFonts w:ascii="Aptos" w:hAnsi="Aptos" w:cs="Times New Roman"/>
          <w:b/>
          <w:bCs/>
        </w:rPr>
        <w:t>6</w:t>
      </w:r>
      <w:r w:rsidRPr="00B5654D">
        <w:rPr>
          <w:rFonts w:ascii="Aptos" w:hAnsi="Aptos" w:cs="Times New Roman"/>
        </w:rPr>
        <w:t xml:space="preserve"> r.</w:t>
      </w:r>
    </w:p>
    <w:p w14:paraId="7F0E9CE3" w14:textId="77777777" w:rsidR="00017D34" w:rsidRPr="00B5654D" w:rsidRDefault="00017D34">
      <w:pPr>
        <w:jc w:val="both"/>
        <w:rPr>
          <w:rFonts w:ascii="Aptos" w:hAnsi="Aptos" w:cs="Times New Roman"/>
        </w:rPr>
      </w:pPr>
    </w:p>
    <w:p w14:paraId="6EA59E88" w14:textId="77777777" w:rsidR="00017D34" w:rsidRPr="00B5654D" w:rsidRDefault="00000000">
      <w:pPr>
        <w:spacing w:after="0"/>
        <w:jc w:val="both"/>
        <w:rPr>
          <w:rFonts w:ascii="Aptos" w:hAnsi="Aptos" w:cs="Times New Roman"/>
          <w:b/>
        </w:rPr>
      </w:pPr>
      <w:r w:rsidRPr="00B5654D">
        <w:rPr>
          <w:rFonts w:ascii="Aptos" w:hAnsi="Aptos" w:cs="Times New Roman"/>
          <w:b/>
        </w:rPr>
        <w:t>FORMULARZ UWAG</w:t>
      </w:r>
    </w:p>
    <w:p w14:paraId="62BFC12A" w14:textId="77777777" w:rsidR="00017D34" w:rsidRPr="00B5654D" w:rsidRDefault="00017D34">
      <w:pPr>
        <w:spacing w:after="0"/>
        <w:jc w:val="both"/>
        <w:rPr>
          <w:rFonts w:ascii="Aptos" w:hAnsi="Aptos" w:cs="Times New Roman"/>
          <w:b/>
        </w:rPr>
      </w:pPr>
    </w:p>
    <w:tbl>
      <w:tblPr>
        <w:tblStyle w:val="Tabela-Siatka"/>
        <w:tblW w:w="14994" w:type="dxa"/>
        <w:tblLook w:val="04A0" w:firstRow="1" w:lastRow="0" w:firstColumn="1" w:lastColumn="0" w:noHBand="0" w:noVBand="1"/>
      </w:tblPr>
      <w:tblGrid>
        <w:gridCol w:w="812"/>
        <w:gridCol w:w="1276"/>
        <w:gridCol w:w="2405"/>
        <w:gridCol w:w="2834"/>
        <w:gridCol w:w="4106"/>
        <w:gridCol w:w="3561"/>
      </w:tblGrid>
      <w:tr w:rsidR="00B5654D" w:rsidRPr="00B5654D" w14:paraId="5581A0C2" w14:textId="77777777">
        <w:tc>
          <w:tcPr>
            <w:tcW w:w="811" w:type="dxa"/>
            <w:vAlign w:val="center"/>
          </w:tcPr>
          <w:p w14:paraId="7162488A" w14:textId="77777777" w:rsidR="00017D34" w:rsidRPr="00B5654D" w:rsidRDefault="00000000">
            <w:pPr>
              <w:spacing w:after="0" w:line="240" w:lineRule="auto"/>
              <w:jc w:val="center"/>
              <w:rPr>
                <w:rFonts w:ascii="Aptos" w:hAnsi="Aptos" w:cs="Times New Roman"/>
                <w:b/>
              </w:rPr>
            </w:pPr>
            <w:r w:rsidRPr="00B5654D">
              <w:rPr>
                <w:rFonts w:ascii="Aptos" w:eastAsia="Calibri" w:hAnsi="Aptos" w:cs="Times New Roman"/>
                <w:b/>
              </w:rPr>
              <w:t>L.p</w:t>
            </w:r>
          </w:p>
        </w:tc>
        <w:tc>
          <w:tcPr>
            <w:tcW w:w="1276" w:type="dxa"/>
            <w:vAlign w:val="center"/>
          </w:tcPr>
          <w:p w14:paraId="6285BFA1" w14:textId="77777777" w:rsidR="00017D34" w:rsidRPr="00B5654D" w:rsidRDefault="00000000">
            <w:pPr>
              <w:spacing w:after="0" w:line="240" w:lineRule="auto"/>
              <w:jc w:val="center"/>
              <w:rPr>
                <w:rFonts w:ascii="Aptos" w:hAnsi="Aptos" w:cs="Times New Roman"/>
                <w:b/>
              </w:rPr>
            </w:pPr>
            <w:r w:rsidRPr="00B5654D">
              <w:rPr>
                <w:rFonts w:ascii="Aptos" w:eastAsia="Calibri" w:hAnsi="Aptos" w:cs="Times New Roman"/>
                <w:b/>
              </w:rPr>
              <w:t>Data</w:t>
            </w:r>
          </w:p>
          <w:p w14:paraId="40157A1A" w14:textId="77777777" w:rsidR="00017D34" w:rsidRPr="00B5654D" w:rsidRDefault="00000000">
            <w:pPr>
              <w:spacing w:after="0" w:line="240" w:lineRule="auto"/>
              <w:jc w:val="center"/>
              <w:rPr>
                <w:rFonts w:ascii="Aptos" w:hAnsi="Aptos" w:cs="Times New Roman"/>
                <w:b/>
              </w:rPr>
            </w:pPr>
            <w:r w:rsidRPr="00B5654D">
              <w:rPr>
                <w:rFonts w:ascii="Aptos" w:eastAsia="Calibri" w:hAnsi="Aptos" w:cs="Times New Roman"/>
                <w:b/>
              </w:rPr>
              <w:t>wpływu</w:t>
            </w:r>
          </w:p>
        </w:tc>
        <w:tc>
          <w:tcPr>
            <w:tcW w:w="2405" w:type="dxa"/>
            <w:vAlign w:val="center"/>
          </w:tcPr>
          <w:p w14:paraId="12F9FF88" w14:textId="77777777" w:rsidR="00017D34" w:rsidRPr="00B5654D" w:rsidRDefault="00000000">
            <w:pPr>
              <w:spacing w:after="0" w:line="240" w:lineRule="auto"/>
              <w:jc w:val="center"/>
              <w:rPr>
                <w:rFonts w:ascii="Aptos" w:hAnsi="Aptos" w:cs="Times New Roman"/>
                <w:b/>
              </w:rPr>
            </w:pPr>
            <w:r w:rsidRPr="00B5654D">
              <w:rPr>
                <w:rFonts w:ascii="Aptos" w:eastAsia="Calibri" w:hAnsi="Aptos" w:cs="Times New Roman"/>
                <w:b/>
              </w:rPr>
              <w:t>Podmiot zgłaszający</w:t>
            </w:r>
          </w:p>
        </w:tc>
        <w:tc>
          <w:tcPr>
            <w:tcW w:w="2834" w:type="dxa"/>
            <w:vAlign w:val="center"/>
          </w:tcPr>
          <w:p w14:paraId="1BCCADD8" w14:textId="77777777" w:rsidR="00017D34" w:rsidRPr="00B5654D" w:rsidRDefault="00000000">
            <w:pPr>
              <w:spacing w:after="0" w:line="240" w:lineRule="auto"/>
              <w:jc w:val="center"/>
              <w:rPr>
                <w:rFonts w:ascii="Aptos" w:eastAsia="Calibri" w:hAnsi="Aptos" w:cs="Times New Roman"/>
                <w:b/>
              </w:rPr>
            </w:pPr>
            <w:r w:rsidRPr="00B5654D">
              <w:rPr>
                <w:rFonts w:ascii="Aptos" w:eastAsia="Calibri" w:hAnsi="Aptos" w:cs="Times New Roman"/>
                <w:b/>
              </w:rPr>
              <w:t>UWAGA</w:t>
            </w:r>
          </w:p>
          <w:p w14:paraId="1635FC1B" w14:textId="77777777" w:rsidR="00017D34" w:rsidRPr="00B5654D" w:rsidRDefault="00000000">
            <w:pPr>
              <w:spacing w:after="0" w:line="240" w:lineRule="auto"/>
              <w:jc w:val="center"/>
              <w:rPr>
                <w:rFonts w:ascii="Aptos" w:hAnsi="Aptos" w:cs="Times New Roman"/>
                <w:b/>
              </w:rPr>
            </w:pPr>
            <w:r w:rsidRPr="00B5654D">
              <w:rPr>
                <w:rFonts w:ascii="Aptos" w:eastAsia="Calibri" w:hAnsi="Aptos" w:cs="Times New Roman"/>
                <w:b/>
              </w:rPr>
              <w:t>(Rozdział, Paragraf)</w:t>
            </w:r>
          </w:p>
        </w:tc>
        <w:tc>
          <w:tcPr>
            <w:tcW w:w="4106" w:type="dxa"/>
          </w:tcPr>
          <w:p w14:paraId="301559F9" w14:textId="77777777" w:rsidR="00017D34" w:rsidRPr="00B5654D" w:rsidRDefault="00000000">
            <w:pPr>
              <w:spacing w:after="0" w:line="240" w:lineRule="auto"/>
              <w:jc w:val="center"/>
              <w:rPr>
                <w:rFonts w:ascii="Aptos" w:eastAsia="Calibri" w:hAnsi="Aptos" w:cs="Times New Roman"/>
                <w:b/>
              </w:rPr>
            </w:pPr>
            <w:r w:rsidRPr="00B5654D">
              <w:rPr>
                <w:rFonts w:ascii="Aptos" w:eastAsia="Calibri" w:hAnsi="Aptos" w:cs="Times New Roman"/>
                <w:b/>
              </w:rPr>
              <w:t>Uzasadnienie uwagi</w:t>
            </w:r>
          </w:p>
        </w:tc>
        <w:tc>
          <w:tcPr>
            <w:tcW w:w="3561" w:type="dxa"/>
            <w:vAlign w:val="center"/>
          </w:tcPr>
          <w:p w14:paraId="3E2967D8" w14:textId="77777777" w:rsidR="00017D34" w:rsidRPr="00B5654D" w:rsidRDefault="00000000">
            <w:pPr>
              <w:spacing w:after="0" w:line="240" w:lineRule="auto"/>
              <w:jc w:val="center"/>
              <w:rPr>
                <w:rFonts w:ascii="Aptos" w:hAnsi="Aptos" w:cs="Times New Roman"/>
                <w:b/>
              </w:rPr>
            </w:pPr>
            <w:r w:rsidRPr="00B5654D">
              <w:rPr>
                <w:rFonts w:ascii="Aptos" w:eastAsia="Calibri" w:hAnsi="Aptos" w:cs="Times New Roman"/>
                <w:b/>
              </w:rPr>
              <w:t>Informacja o uwzględnieniu uwagi</w:t>
            </w:r>
          </w:p>
        </w:tc>
      </w:tr>
      <w:tr w:rsidR="00017D34" w:rsidRPr="00B5654D" w14:paraId="2B655493" w14:textId="77777777">
        <w:tc>
          <w:tcPr>
            <w:tcW w:w="811" w:type="dxa"/>
          </w:tcPr>
          <w:p w14:paraId="690123C4" w14:textId="77777777" w:rsidR="00017D34" w:rsidRPr="00B5654D" w:rsidRDefault="00000000">
            <w:pPr>
              <w:spacing w:after="0" w:line="240" w:lineRule="auto"/>
              <w:jc w:val="center"/>
            </w:pPr>
            <w:r w:rsidRPr="00B5654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14:paraId="6BC6089E" w14:textId="77777777" w:rsidR="00017D34" w:rsidRPr="00B5654D" w:rsidRDefault="00017D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457D40" w14:textId="77777777" w:rsidR="00017D34" w:rsidRPr="00B5654D" w:rsidRDefault="00017D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E2D0CD" w14:textId="77777777" w:rsidR="00017D34" w:rsidRPr="00B5654D" w:rsidRDefault="00017D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14:paraId="2B710611" w14:textId="77777777" w:rsidR="00017D34" w:rsidRPr="00B5654D" w:rsidRDefault="00017D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02797E" w14:textId="77777777" w:rsidR="00017D34" w:rsidRPr="00B5654D" w:rsidRDefault="00017D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B9CE8" w14:textId="77777777" w:rsidR="00017D34" w:rsidRPr="00B5654D" w:rsidRDefault="00017D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BF4AB8" w14:textId="77777777" w:rsidR="00017D34" w:rsidRPr="00B5654D" w:rsidRDefault="00017D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A257E6" w14:textId="77777777" w:rsidR="00017D34" w:rsidRPr="00B5654D" w:rsidRDefault="00017D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12F157" w14:textId="77777777" w:rsidR="00017D34" w:rsidRPr="00B5654D" w:rsidRDefault="00017D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167D4" w14:textId="77777777" w:rsidR="00017D34" w:rsidRPr="00B5654D" w:rsidRDefault="00017D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B905F5" w14:textId="77777777" w:rsidR="00017D34" w:rsidRPr="00B5654D" w:rsidRDefault="00017D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266EF4" w14:textId="77777777" w:rsidR="00017D34" w:rsidRPr="00B5654D" w:rsidRDefault="00017D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7B7682" w14:textId="77777777" w:rsidR="00017D34" w:rsidRPr="00B5654D" w:rsidRDefault="00017D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7E3A68" w14:textId="77777777" w:rsidR="00017D34" w:rsidRPr="00B5654D" w:rsidRDefault="00017D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93982D" w14:textId="77777777" w:rsidR="00017D34" w:rsidRPr="00B5654D" w:rsidRDefault="00017D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14:paraId="2041BB82" w14:textId="77777777" w:rsidR="00017D34" w:rsidRPr="00B5654D" w:rsidRDefault="00017D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6" w:type="dxa"/>
          </w:tcPr>
          <w:p w14:paraId="14C336CE" w14:textId="77777777" w:rsidR="00017D34" w:rsidRPr="00B5654D" w:rsidRDefault="00017D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14:paraId="201A48BE" w14:textId="77777777" w:rsidR="00017D34" w:rsidRPr="00B5654D" w:rsidRDefault="00017D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96A640A" w14:textId="77777777" w:rsidR="00017D34" w:rsidRPr="00B5654D" w:rsidRDefault="00017D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E6B2E1" w14:textId="77777777" w:rsidR="00A7224D" w:rsidRPr="00B5654D" w:rsidRDefault="00A7224D" w:rsidP="00A7224D">
      <w:pPr>
        <w:pStyle w:val="Default"/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</w:pPr>
      <w:r w:rsidRPr="00B5654D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KLAUZULA INFORMACYJNA w związku z udziałem w konsultacjach społecznych</w:t>
      </w:r>
    </w:p>
    <w:p w14:paraId="0C69441F" w14:textId="77777777" w:rsidR="00A7224D" w:rsidRPr="00B5654D" w:rsidRDefault="00A7224D" w:rsidP="00A7224D">
      <w:pPr>
        <w:pStyle w:val="Standard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5654D">
        <w:rPr>
          <w:i/>
          <w:iCs/>
          <w:sz w:val="18"/>
          <w:szCs w:val="18"/>
        </w:rPr>
        <w:t xml:space="preserve"> </w:t>
      </w:r>
    </w:p>
    <w:p w14:paraId="3D671FC5" w14:textId="77777777" w:rsidR="00A7224D" w:rsidRPr="00B5654D" w:rsidRDefault="00A7224D" w:rsidP="00A7224D">
      <w:pPr>
        <w:pStyle w:val="Standard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5654D">
        <w:rPr>
          <w:rFonts w:ascii="Arial" w:hAnsi="Arial" w:cs="Arial"/>
          <w:sz w:val="16"/>
          <w:szCs w:val="16"/>
        </w:rPr>
        <w:t>Zgodnie z art. 13 ust. 1 i 2 rozporządzenia Parlamentu Europejskiego i Rady (UE) 2016/679 z 27.04.2016 r. w sprawie ochrony osób fizycznych w związku z przetwarzaniem danych osobowych i w sprawie swobodnego przepływu takich danych oraz uchylenia dyrektywy 95/46/WE (Dz. Urz. UE L 119, s. 1) informuję, że:</w:t>
      </w:r>
    </w:p>
    <w:p w14:paraId="383A9F7C" w14:textId="77777777" w:rsidR="00A7224D" w:rsidRPr="00B5654D" w:rsidRDefault="00A7224D" w:rsidP="00A7224D">
      <w:pPr>
        <w:pStyle w:val="Standard"/>
        <w:numPr>
          <w:ilvl w:val="0"/>
          <w:numId w:val="6"/>
        </w:numPr>
        <w:spacing w:before="240" w:after="0" w:line="240" w:lineRule="auto"/>
        <w:ind w:left="426" w:hanging="426"/>
        <w:jc w:val="both"/>
        <w:rPr>
          <w:rFonts w:ascii="Arial" w:hAnsi="Arial" w:cs="Arial"/>
          <w:iCs/>
          <w:sz w:val="16"/>
          <w:szCs w:val="16"/>
        </w:rPr>
      </w:pPr>
      <w:r w:rsidRPr="00B5654D">
        <w:rPr>
          <w:rFonts w:ascii="Arial" w:hAnsi="Arial" w:cs="Arial"/>
          <w:iCs/>
          <w:sz w:val="16"/>
          <w:szCs w:val="16"/>
        </w:rPr>
        <w:t xml:space="preserve">Administratorem Pani/Pana danych osobowych jest Burmistrz Lipian reprezentujący Gminę Lipiany, z siedzibą przy </w:t>
      </w:r>
      <w:r w:rsidRPr="00B5654D">
        <w:rPr>
          <w:rFonts w:ascii="Arial" w:hAnsi="Arial" w:cs="Arial"/>
          <w:iCs/>
          <w:sz w:val="16"/>
          <w:szCs w:val="16"/>
        </w:rPr>
        <w:br/>
        <w:t>ul. Plac Wolności 1, 74-240 Lipiany, tel.: 91 564 10 69, e-mail: umig@lipiany.pl.</w:t>
      </w:r>
    </w:p>
    <w:p w14:paraId="3C05267F" w14:textId="77777777" w:rsidR="00A7224D" w:rsidRPr="00B5654D" w:rsidRDefault="00A7224D" w:rsidP="00A7224D">
      <w:pPr>
        <w:pStyle w:val="Standard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  <w:iCs/>
          <w:sz w:val="16"/>
          <w:szCs w:val="16"/>
        </w:rPr>
      </w:pPr>
      <w:r w:rsidRPr="00B5654D">
        <w:rPr>
          <w:rFonts w:ascii="Arial" w:hAnsi="Arial" w:cs="Arial"/>
          <w:iCs/>
          <w:sz w:val="16"/>
          <w:szCs w:val="16"/>
        </w:rPr>
        <w:t>Administrator wyznaczył Inspektora ochrony danych, z którym możliwy jest kontakt w sprawie danych osobowych: listowny na wyżej wskazany adres korespondencyjny z dopiskiem: "Inspektor ochrony danych" bądź e-mailowy: iod@lipiany.pl.</w:t>
      </w:r>
    </w:p>
    <w:p w14:paraId="2CA2B6CC" w14:textId="77777777" w:rsidR="00A7224D" w:rsidRPr="00B5654D" w:rsidRDefault="00A7224D" w:rsidP="00A7224D">
      <w:pPr>
        <w:pStyle w:val="Standard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  <w:iCs/>
          <w:sz w:val="16"/>
          <w:szCs w:val="16"/>
        </w:rPr>
      </w:pPr>
      <w:r w:rsidRPr="00B5654D">
        <w:rPr>
          <w:rFonts w:ascii="Arial" w:hAnsi="Arial" w:cs="Arial"/>
          <w:iCs/>
          <w:sz w:val="16"/>
          <w:szCs w:val="16"/>
        </w:rPr>
        <w:t>Pani/a dane osobowe przetwarzane są w celu weryfikacji uprawnienia do udziału w konsultacjach społecznych projektów Gminy Lipiany.</w:t>
      </w:r>
    </w:p>
    <w:p w14:paraId="794B6FB8" w14:textId="77777777" w:rsidR="00A7224D" w:rsidRPr="00B5654D" w:rsidRDefault="00A7224D" w:rsidP="00A7224D">
      <w:pPr>
        <w:pStyle w:val="Standard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  <w:iCs/>
          <w:sz w:val="16"/>
          <w:szCs w:val="16"/>
        </w:rPr>
      </w:pPr>
      <w:r w:rsidRPr="00B5654D">
        <w:rPr>
          <w:rFonts w:ascii="Arial" w:hAnsi="Arial" w:cs="Arial"/>
          <w:iCs/>
          <w:sz w:val="16"/>
          <w:szCs w:val="16"/>
        </w:rPr>
        <w:t>Podstawą przetwarzania Panią/a danych osobowych są przepisy: art. 6 ust. 1 lit. c oraz lit. a RODO w związku z art. 5a ustawy z dnia 8 marca 1990 r. o samorządzie gminnym.</w:t>
      </w:r>
    </w:p>
    <w:p w14:paraId="5E09EE36" w14:textId="77777777" w:rsidR="00A7224D" w:rsidRPr="00B5654D" w:rsidRDefault="00A7224D" w:rsidP="00A7224D">
      <w:pPr>
        <w:pStyle w:val="Standard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  <w:iCs/>
          <w:sz w:val="16"/>
          <w:szCs w:val="16"/>
        </w:rPr>
      </w:pPr>
      <w:r w:rsidRPr="00B5654D">
        <w:rPr>
          <w:rFonts w:ascii="Arial" w:hAnsi="Arial" w:cs="Arial"/>
          <w:iCs/>
          <w:sz w:val="16"/>
          <w:szCs w:val="16"/>
        </w:rPr>
        <w:t>Odbiorcami Pani/a danych osobowych mogą być wyłącznie podmioty, które uprawnione są do ich otrzymania na mocy przepisów prawa. Ponadto Pani/a dane mogą być udostępnione kurierom, operatorom pocztowym i kancelariom prawnym.</w:t>
      </w:r>
    </w:p>
    <w:p w14:paraId="3E047DEF" w14:textId="77777777" w:rsidR="00A7224D" w:rsidRPr="00B5654D" w:rsidRDefault="00A7224D" w:rsidP="00A7224D">
      <w:pPr>
        <w:pStyle w:val="Standard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  <w:iCs/>
          <w:sz w:val="16"/>
          <w:szCs w:val="16"/>
        </w:rPr>
      </w:pPr>
      <w:r w:rsidRPr="00B5654D">
        <w:rPr>
          <w:rFonts w:ascii="Arial" w:hAnsi="Arial" w:cs="Arial"/>
          <w:iCs/>
          <w:sz w:val="16"/>
          <w:szCs w:val="16"/>
        </w:rPr>
        <w:t>Podane przez Panią/a dane osobowe będą przechowywane przez okres niezbędny do realizacji celów określonych w pkt 3 i 4, a po tym czasie przez okres oraz w zakresie wymaganym przez powszechnie obowiązujące przepisy prawa.</w:t>
      </w:r>
    </w:p>
    <w:p w14:paraId="4D601E61" w14:textId="77777777" w:rsidR="00A7224D" w:rsidRPr="00B5654D" w:rsidRDefault="00A7224D" w:rsidP="00A7224D">
      <w:pPr>
        <w:pStyle w:val="Standard"/>
        <w:numPr>
          <w:ilvl w:val="0"/>
          <w:numId w:val="5"/>
        </w:numPr>
        <w:spacing w:after="0" w:line="240" w:lineRule="auto"/>
        <w:ind w:left="426" w:hanging="426"/>
        <w:jc w:val="both"/>
        <w:rPr>
          <w:sz w:val="16"/>
          <w:szCs w:val="16"/>
        </w:rPr>
      </w:pPr>
      <w:r w:rsidRPr="00B5654D">
        <w:rPr>
          <w:rFonts w:ascii="Arial" w:hAnsi="Arial" w:cs="Arial"/>
          <w:iCs/>
          <w:sz w:val="16"/>
          <w:szCs w:val="16"/>
        </w:rPr>
        <w:t xml:space="preserve">Posiada Pan/i prawo żądania dostępu do swoich danych osobowych, a także ich sprostowania (poprawiania). </w:t>
      </w:r>
      <w:bookmarkStart w:id="0" w:name="__DdeLink__4297_275676422"/>
      <w:r w:rsidRPr="00B5654D">
        <w:rPr>
          <w:rFonts w:ascii="Arial" w:hAnsi="Arial" w:cs="Arial"/>
          <w:iCs/>
          <w:sz w:val="16"/>
          <w:szCs w:val="16"/>
        </w:rPr>
        <w:t xml:space="preserve">Przysługuje Pani/u także prawo do żądania usunięcia lub ograniczenia przetwarzania, a także sprzeciwu na przetwarzanie, przy czym przysługuje ono jedynie w sytuacji, jeżeli dalsze </w:t>
      </w:r>
      <w:bookmarkEnd w:id="0"/>
      <w:r w:rsidRPr="00B5654D">
        <w:rPr>
          <w:rFonts w:ascii="Arial" w:hAnsi="Arial" w:cs="Arial"/>
          <w:iCs/>
          <w:sz w:val="16"/>
          <w:szCs w:val="16"/>
        </w:rPr>
        <w:t>przetwarzanie nie jest niezbędne do wywiązania się przez Administratora z obowiązku prawnego i nie występują inne nadrzędne prawne podstawy przetwarzania.</w:t>
      </w:r>
    </w:p>
    <w:p w14:paraId="7B7A3FEF" w14:textId="77777777" w:rsidR="00A7224D" w:rsidRPr="00B5654D" w:rsidRDefault="00A7224D" w:rsidP="00A7224D">
      <w:pPr>
        <w:pStyle w:val="Standard"/>
        <w:numPr>
          <w:ilvl w:val="0"/>
          <w:numId w:val="5"/>
        </w:numPr>
        <w:spacing w:after="0" w:line="240" w:lineRule="auto"/>
        <w:ind w:left="426" w:hanging="426"/>
        <w:jc w:val="both"/>
        <w:rPr>
          <w:sz w:val="16"/>
          <w:szCs w:val="16"/>
        </w:rPr>
      </w:pPr>
      <w:r w:rsidRPr="00B5654D">
        <w:rPr>
          <w:rFonts w:ascii="Arial" w:hAnsi="Arial" w:cs="Arial"/>
          <w:iCs/>
          <w:sz w:val="16"/>
          <w:szCs w:val="16"/>
        </w:rPr>
        <w:t xml:space="preserve">Przysługuje Pani/u prawo do wniesienia skargi na realizowane przez Administratora przetwarzanie Pani/a danych do Prezesa UODO (Stawki 2, 00-193 Warszawa, </w:t>
      </w:r>
      <w:hyperlink r:id="rId5" w:history="1">
        <w:r w:rsidRPr="00B5654D">
          <w:rPr>
            <w:rFonts w:ascii="Arial" w:hAnsi="Arial" w:cs="Arial"/>
            <w:iCs/>
            <w:sz w:val="16"/>
            <w:szCs w:val="16"/>
            <w:u w:val="single"/>
          </w:rPr>
          <w:t>www.uodo.gov.pl</w:t>
        </w:r>
      </w:hyperlink>
      <w:r w:rsidRPr="00B5654D">
        <w:rPr>
          <w:rFonts w:ascii="Arial" w:hAnsi="Arial" w:cs="Arial"/>
          <w:iCs/>
          <w:sz w:val="16"/>
          <w:szCs w:val="16"/>
        </w:rPr>
        <w:t>).</w:t>
      </w:r>
    </w:p>
    <w:p w14:paraId="1BF3A5B8" w14:textId="77777777" w:rsidR="00A7224D" w:rsidRPr="00B5654D" w:rsidRDefault="00A7224D" w:rsidP="00A7224D">
      <w:pPr>
        <w:pStyle w:val="Standard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  <w:iCs/>
          <w:sz w:val="16"/>
          <w:szCs w:val="16"/>
        </w:rPr>
      </w:pPr>
      <w:r w:rsidRPr="00B5654D">
        <w:rPr>
          <w:rFonts w:ascii="Arial" w:hAnsi="Arial" w:cs="Arial"/>
          <w:iCs/>
          <w:sz w:val="16"/>
          <w:szCs w:val="16"/>
        </w:rPr>
        <w:lastRenderedPageBreak/>
        <w:t>Administrator nie udostępnia Pani/a danych osobowych do państwa trzeciego lub organizacji międzynarodowej.</w:t>
      </w:r>
    </w:p>
    <w:p w14:paraId="6D293AEA" w14:textId="77777777" w:rsidR="00A7224D" w:rsidRPr="00B5654D" w:rsidRDefault="00A7224D" w:rsidP="00A7224D">
      <w:pPr>
        <w:pStyle w:val="Standard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  <w:iCs/>
          <w:sz w:val="16"/>
          <w:szCs w:val="16"/>
        </w:rPr>
      </w:pPr>
      <w:r w:rsidRPr="00B5654D">
        <w:rPr>
          <w:rFonts w:ascii="Arial" w:hAnsi="Arial" w:cs="Arial"/>
          <w:iCs/>
          <w:sz w:val="16"/>
          <w:szCs w:val="16"/>
        </w:rPr>
        <w:t>Podane przez Panią/a dane osobowe nie podlegają profilowaniu lub podejmowaniu zautomatyzowanych decyzji.</w:t>
      </w:r>
    </w:p>
    <w:p w14:paraId="61C61040" w14:textId="77777777" w:rsidR="00A7224D" w:rsidRPr="00B5654D" w:rsidRDefault="00A7224D" w:rsidP="00A7224D">
      <w:pPr>
        <w:pStyle w:val="Standard"/>
        <w:numPr>
          <w:ilvl w:val="0"/>
          <w:numId w:val="5"/>
        </w:numPr>
        <w:spacing w:line="251" w:lineRule="auto"/>
        <w:ind w:left="426" w:hanging="426"/>
        <w:contextualSpacing/>
        <w:jc w:val="both"/>
        <w:rPr>
          <w:rFonts w:ascii="Arial" w:hAnsi="Arial" w:cs="Arial"/>
          <w:iCs/>
          <w:sz w:val="16"/>
          <w:szCs w:val="16"/>
        </w:rPr>
      </w:pPr>
      <w:r w:rsidRPr="00B5654D">
        <w:rPr>
          <w:rFonts w:ascii="Arial" w:hAnsi="Arial" w:cs="Arial"/>
          <w:iCs/>
          <w:sz w:val="16"/>
          <w:szCs w:val="16"/>
        </w:rPr>
        <w:t>Podanie danych jest dobrowolne, ale niezbędne do wzięcia udziału w konsultacjach społecznych.</w:t>
      </w:r>
    </w:p>
    <w:p w14:paraId="318CCF44" w14:textId="6F0347CF" w:rsidR="00017D34" w:rsidRPr="00B5654D" w:rsidRDefault="00017D34" w:rsidP="00A72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17D34" w:rsidRPr="00B5654D">
      <w:pgSz w:w="16838" w:h="11906" w:orient="landscape"/>
      <w:pgMar w:top="1418" w:right="1134" w:bottom="1418" w:left="85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614E2"/>
    <w:multiLevelType w:val="multilevel"/>
    <w:tmpl w:val="C46C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5D32BB"/>
    <w:multiLevelType w:val="multilevel"/>
    <w:tmpl w:val="C86C7688"/>
    <w:styleLink w:val="WWNum3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1637" w:hanging="360"/>
      </w:pPr>
      <w:rPr>
        <w:rFonts w:cs="Times New Roman"/>
      </w:rPr>
    </w:lvl>
    <w:lvl w:ilvl="4">
      <w:start w:val="1"/>
      <w:numFmt w:val="decimal"/>
      <w:lvlText w:val="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3A6858C2"/>
    <w:multiLevelType w:val="multilevel"/>
    <w:tmpl w:val="A7D64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B50592"/>
    <w:multiLevelType w:val="hybridMultilevel"/>
    <w:tmpl w:val="1C8467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A6B10"/>
    <w:multiLevelType w:val="multilevel"/>
    <w:tmpl w:val="405672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54692793">
    <w:abstractNumId w:val="2"/>
  </w:num>
  <w:num w:numId="2" w16cid:durableId="1642155020">
    <w:abstractNumId w:val="4"/>
  </w:num>
  <w:num w:numId="3" w16cid:durableId="1879464884">
    <w:abstractNumId w:val="0"/>
  </w:num>
  <w:num w:numId="4" w16cid:durableId="569854250">
    <w:abstractNumId w:val="3"/>
  </w:num>
  <w:num w:numId="5" w16cid:durableId="1560819047">
    <w:abstractNumId w:val="1"/>
  </w:num>
  <w:num w:numId="6" w16cid:durableId="211100637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34"/>
    <w:rsid w:val="00017D34"/>
    <w:rsid w:val="000B3271"/>
    <w:rsid w:val="00155737"/>
    <w:rsid w:val="00180C4C"/>
    <w:rsid w:val="001B78F3"/>
    <w:rsid w:val="00205F54"/>
    <w:rsid w:val="00321671"/>
    <w:rsid w:val="00321A04"/>
    <w:rsid w:val="00386670"/>
    <w:rsid w:val="004E2BC1"/>
    <w:rsid w:val="00502D0A"/>
    <w:rsid w:val="00617789"/>
    <w:rsid w:val="0070400A"/>
    <w:rsid w:val="007D6550"/>
    <w:rsid w:val="008376E5"/>
    <w:rsid w:val="008479F7"/>
    <w:rsid w:val="00851D1F"/>
    <w:rsid w:val="00855EB6"/>
    <w:rsid w:val="008B1FD3"/>
    <w:rsid w:val="00920B7C"/>
    <w:rsid w:val="009831B1"/>
    <w:rsid w:val="00A7224D"/>
    <w:rsid w:val="00AA65E9"/>
    <w:rsid w:val="00AD152B"/>
    <w:rsid w:val="00B5654D"/>
    <w:rsid w:val="00B57D4F"/>
    <w:rsid w:val="00D02842"/>
    <w:rsid w:val="00DB0CDC"/>
    <w:rsid w:val="00DE59CC"/>
    <w:rsid w:val="00E31873"/>
    <w:rsid w:val="00E42BBE"/>
    <w:rsid w:val="00E519B8"/>
    <w:rsid w:val="00E83D96"/>
    <w:rsid w:val="00ED5E3D"/>
    <w:rsid w:val="00F57311"/>
    <w:rsid w:val="00FD5507"/>
    <w:rsid w:val="00FE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51FE8"/>
  <w15:docId w15:val="{95C87D90-94CE-4FA7-827E-B274AAEA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FC3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DF6DB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DF6DBF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90890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49089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070C36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49775F"/>
    <w:rPr>
      <w:color w:val="605E5C"/>
      <w:shd w:val="clear" w:color="auto" w:fill="E1DFDD"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0890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114543"/>
    <w:pPr>
      <w:ind w:left="720"/>
      <w:contextualSpacing/>
    </w:pPr>
    <w:rPr>
      <w:rFonts w:ascii="Calibri" w:eastAsia="Calibri" w:hAnsi="Calibri" w:cs="Calibri"/>
      <w:lang w:eastAsia="pl-PL"/>
    </w:rPr>
  </w:style>
  <w:style w:type="paragraph" w:customStyle="1" w:styleId="Default">
    <w:name w:val="Default"/>
    <w:qFormat/>
    <w:rsid w:val="002B3B3B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D6550"/>
    <w:rPr>
      <w:rFonts w:ascii="Times New Roman" w:hAnsi="Times New Roman" w:cs="Times New Roman"/>
      <w:sz w:val="24"/>
      <w:szCs w:val="24"/>
    </w:rPr>
  </w:style>
  <w:style w:type="paragraph" w:customStyle="1" w:styleId="m427660179655413146msolistparagraph">
    <w:name w:val="m_427660179655413146msolistparagraph"/>
    <w:basedOn w:val="Normalny"/>
    <w:rsid w:val="00851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A7224D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ahoma"/>
      <w:sz w:val="22"/>
    </w:rPr>
  </w:style>
  <w:style w:type="numbering" w:customStyle="1" w:styleId="WWNum37">
    <w:name w:val="WWNum37"/>
    <w:basedOn w:val="Bezlisty"/>
    <w:rsid w:val="00A7224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odo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Ciarczyńska</dc:creator>
  <dc:description/>
  <cp:lastModifiedBy>urzad557</cp:lastModifiedBy>
  <cp:revision>2</cp:revision>
  <cp:lastPrinted>2026-02-23T09:56:00Z</cp:lastPrinted>
  <dcterms:created xsi:type="dcterms:W3CDTF">2026-03-02T12:56:00Z</dcterms:created>
  <dcterms:modified xsi:type="dcterms:W3CDTF">2026-03-02T12:56:00Z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