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18" w:rsidRPr="00927418" w:rsidRDefault="00927418" w:rsidP="00927418">
      <w:pPr>
        <w:spacing w:after="280" w:line="420" w:lineRule="atLeast"/>
        <w:ind w:left="225"/>
        <w:jc w:val="center"/>
        <w:rPr>
          <w:rFonts w:ascii="Arial" w:eastAsia="Times New Roman" w:hAnsi="Arial" w:cs="Arial"/>
          <w:sz w:val="28"/>
          <w:szCs w:val="28"/>
        </w:rPr>
      </w:pPr>
      <w:r w:rsidRPr="00927418">
        <w:rPr>
          <w:rFonts w:ascii="Arial" w:eastAsia="Times New Roman" w:hAnsi="Arial" w:cs="Arial"/>
          <w:b/>
          <w:bCs/>
          <w:sz w:val="28"/>
          <w:szCs w:val="28"/>
        </w:rPr>
        <w:t>Lipiany: Budowa pomostu rekreacyjnego wraz z dojściem nad j. Wądół w Lipianach</w:t>
      </w:r>
      <w:r w:rsidRPr="00927418">
        <w:rPr>
          <w:rFonts w:ascii="Arial" w:eastAsia="Times New Roman" w:hAnsi="Arial" w:cs="Arial"/>
          <w:sz w:val="28"/>
          <w:szCs w:val="28"/>
        </w:rPr>
        <w:br/>
      </w:r>
      <w:r w:rsidRPr="00927418">
        <w:rPr>
          <w:rFonts w:ascii="Arial" w:eastAsia="Times New Roman" w:hAnsi="Arial" w:cs="Arial"/>
          <w:b/>
          <w:bCs/>
          <w:sz w:val="28"/>
          <w:szCs w:val="28"/>
        </w:rPr>
        <w:t>Numer ogłoszenia: 110270 - 2012; data zamieszczenia: 06.04.2012</w:t>
      </w:r>
      <w:r w:rsidRPr="00927418">
        <w:rPr>
          <w:rFonts w:ascii="Arial" w:eastAsia="Times New Roman" w:hAnsi="Arial" w:cs="Arial"/>
          <w:sz w:val="28"/>
          <w:szCs w:val="28"/>
        </w:rPr>
        <w:br/>
        <w:t>OGŁOSZENIE O ZAMÓWIENIU - roboty budowlane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Zamieszczanie ogłoszenia:</w:t>
      </w:r>
      <w:r w:rsidRPr="00927418">
        <w:rPr>
          <w:rFonts w:ascii="Arial" w:eastAsia="Times New Roman" w:hAnsi="Arial" w:cs="Arial"/>
          <w:sz w:val="20"/>
          <w:szCs w:val="20"/>
        </w:rPr>
        <w:t xml:space="preserve"> obowiązkowe.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Ogłoszenie dotyczy:</w:t>
      </w:r>
      <w:r w:rsidRPr="00927418">
        <w:rPr>
          <w:rFonts w:ascii="Arial" w:eastAsia="Times New Roman" w:hAnsi="Arial" w:cs="Arial"/>
          <w:sz w:val="20"/>
          <w:szCs w:val="20"/>
        </w:rPr>
        <w:t xml:space="preserve"> zamówienia publicznego.</w:t>
      </w:r>
    </w:p>
    <w:p w:rsidR="00927418" w:rsidRPr="00927418" w:rsidRDefault="00927418" w:rsidP="00927418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927418">
        <w:rPr>
          <w:rFonts w:ascii="Arial" w:eastAsia="Times New Roman" w:hAnsi="Arial" w:cs="Arial"/>
          <w:b/>
          <w:bCs/>
          <w:sz w:val="24"/>
          <w:szCs w:val="24"/>
          <w:u w:val="single"/>
        </w:rPr>
        <w:t>SEKCJA I: ZAMAWIAJĄCY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I. 1) NAZWA I ADRES:</w:t>
      </w:r>
      <w:r w:rsidRPr="00927418">
        <w:rPr>
          <w:rFonts w:ascii="Arial" w:eastAsia="Times New Roman" w:hAnsi="Arial" w:cs="Arial"/>
          <w:sz w:val="20"/>
          <w:szCs w:val="20"/>
        </w:rPr>
        <w:t xml:space="preserve"> Gmina Lipiany , Pl. Wolności 1, 74-240 Lipiany, woj. zachodniopomorskie, tel. 091-5641-049.</w:t>
      </w:r>
    </w:p>
    <w:p w:rsidR="00927418" w:rsidRPr="00927418" w:rsidRDefault="00927418" w:rsidP="0092741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Adres strony internetowej zamawiającego:</w:t>
      </w:r>
      <w:r w:rsidRPr="00927418">
        <w:rPr>
          <w:rFonts w:ascii="Arial" w:eastAsia="Times New Roman" w:hAnsi="Arial" w:cs="Arial"/>
          <w:sz w:val="20"/>
          <w:szCs w:val="20"/>
        </w:rPr>
        <w:t xml:space="preserve"> www.lipiany.pl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I. 2) RODZAJ ZAMAWIAJĄCEGO:</w:t>
      </w:r>
      <w:r w:rsidRPr="00927418">
        <w:rPr>
          <w:rFonts w:ascii="Arial" w:eastAsia="Times New Roman" w:hAnsi="Arial" w:cs="Arial"/>
          <w:sz w:val="20"/>
          <w:szCs w:val="20"/>
        </w:rPr>
        <w:t xml:space="preserve"> Administracja samorządowa.</w:t>
      </w:r>
    </w:p>
    <w:p w:rsidR="00927418" w:rsidRPr="00927418" w:rsidRDefault="00927418" w:rsidP="00927418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927418">
        <w:rPr>
          <w:rFonts w:ascii="Arial" w:eastAsia="Times New Roman" w:hAnsi="Arial" w:cs="Arial"/>
          <w:b/>
          <w:bCs/>
          <w:sz w:val="24"/>
          <w:szCs w:val="24"/>
          <w:u w:val="single"/>
        </w:rPr>
        <w:t>SEKCJA II: PRZEDMIOT ZAMÓWIENIA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II.1) OKREŚLENIE PRZEDMIOTU ZAMÓWIENIA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II.1.1) Nazwa nadana zamówieniu przez zamawiającego:</w:t>
      </w:r>
      <w:r w:rsidRPr="00927418">
        <w:rPr>
          <w:rFonts w:ascii="Arial" w:eastAsia="Times New Roman" w:hAnsi="Arial" w:cs="Arial"/>
          <w:sz w:val="20"/>
          <w:szCs w:val="20"/>
        </w:rPr>
        <w:t xml:space="preserve"> Budowa pomostu rekreacyjnego wraz z dojściem nad j. Wądół w Lipianach.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II.1.2) Rodzaj zamówienia:</w:t>
      </w:r>
      <w:r w:rsidRPr="00927418">
        <w:rPr>
          <w:rFonts w:ascii="Arial" w:eastAsia="Times New Roman" w:hAnsi="Arial" w:cs="Arial"/>
          <w:sz w:val="20"/>
          <w:szCs w:val="20"/>
        </w:rPr>
        <w:t xml:space="preserve"> roboty budowlane.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II.1.3) Określenie przedmiotu oraz wielkości lub zakresu zamówienia:</w:t>
      </w:r>
      <w:r w:rsidRPr="00927418">
        <w:rPr>
          <w:rFonts w:ascii="Arial" w:eastAsia="Times New Roman" w:hAnsi="Arial" w:cs="Arial"/>
          <w:sz w:val="20"/>
          <w:szCs w:val="20"/>
        </w:rPr>
        <w:t xml:space="preserve"> Zakres zamówienia obejmuje budowę pomostu rekreacyjnego, który będzie drewniano-stalową budowlą wodną o łącznej długości 31,42 m i powierzchni 120,00 m 2 ,w kształcie litery T z obustronną poręczą, na pomoście przewidziano na przeciwległych końcach zadaszone miejsca widokowe. Ponadto planuje się budowę dojścia do pomostu o nawierzchni z kostki betonowej typu </w:t>
      </w:r>
      <w:proofErr w:type="spellStart"/>
      <w:r w:rsidRPr="00927418">
        <w:rPr>
          <w:rFonts w:ascii="Arial" w:eastAsia="Times New Roman" w:hAnsi="Arial" w:cs="Arial"/>
          <w:sz w:val="20"/>
          <w:szCs w:val="20"/>
        </w:rPr>
        <w:t>starobruk</w:t>
      </w:r>
      <w:proofErr w:type="spellEnd"/>
      <w:r w:rsidRPr="00927418">
        <w:rPr>
          <w:rFonts w:ascii="Arial" w:eastAsia="Times New Roman" w:hAnsi="Arial" w:cs="Arial"/>
          <w:sz w:val="20"/>
          <w:szCs w:val="20"/>
        </w:rPr>
        <w:t>..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II.1.4) Czy przewiduje się udzielenie zamówień uzupełniających:</w:t>
      </w:r>
      <w:r w:rsidRPr="00927418">
        <w:rPr>
          <w:rFonts w:ascii="Arial" w:eastAsia="Times New Roman" w:hAnsi="Arial" w:cs="Arial"/>
          <w:sz w:val="20"/>
          <w:szCs w:val="20"/>
        </w:rPr>
        <w:t xml:space="preserve"> nie.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II.1.5) Wspólny Słownik Zamówień (CPV):</w:t>
      </w:r>
      <w:r w:rsidRPr="00927418">
        <w:rPr>
          <w:rFonts w:ascii="Arial" w:eastAsia="Times New Roman" w:hAnsi="Arial" w:cs="Arial"/>
          <w:sz w:val="20"/>
          <w:szCs w:val="20"/>
        </w:rPr>
        <w:t xml:space="preserve"> 45.00.00.00-1.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II.1.6) Czy dopuszcza się złożenie oferty częściowej:</w:t>
      </w:r>
      <w:r w:rsidRPr="00927418">
        <w:rPr>
          <w:rFonts w:ascii="Arial" w:eastAsia="Times New Roman" w:hAnsi="Arial" w:cs="Arial"/>
          <w:sz w:val="20"/>
          <w:szCs w:val="20"/>
        </w:rPr>
        <w:t xml:space="preserve"> nie.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II.1.7) Czy dopuszcza się złożenie oferty wariantowej:</w:t>
      </w:r>
      <w:r w:rsidRPr="00927418">
        <w:rPr>
          <w:rFonts w:ascii="Arial" w:eastAsia="Times New Roman" w:hAnsi="Arial" w:cs="Arial"/>
          <w:sz w:val="20"/>
          <w:szCs w:val="20"/>
        </w:rPr>
        <w:t xml:space="preserve"> nie.</w:t>
      </w:r>
    </w:p>
    <w:p w:rsidR="00927418" w:rsidRPr="00927418" w:rsidRDefault="00927418" w:rsidP="00927418">
      <w:pPr>
        <w:spacing w:after="0" w:line="400" w:lineRule="atLeast"/>
        <w:rPr>
          <w:rFonts w:ascii="Arial" w:eastAsia="Times New Roman" w:hAnsi="Arial" w:cs="Arial"/>
          <w:sz w:val="20"/>
          <w:szCs w:val="20"/>
        </w:rPr>
      </w:pP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II.2) CZAS TRWANIA ZAMÓWIENIA LUB TERMIN WYKONANIA:</w:t>
      </w:r>
      <w:r w:rsidRPr="00927418">
        <w:rPr>
          <w:rFonts w:ascii="Arial" w:eastAsia="Times New Roman" w:hAnsi="Arial" w:cs="Arial"/>
          <w:sz w:val="20"/>
          <w:szCs w:val="20"/>
        </w:rPr>
        <w:t xml:space="preserve"> Zakończenie: 31.08.2012.</w:t>
      </w:r>
    </w:p>
    <w:p w:rsidR="00927418" w:rsidRPr="00927418" w:rsidRDefault="00927418" w:rsidP="00927418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927418">
        <w:rPr>
          <w:rFonts w:ascii="Arial" w:eastAsia="Times New Roman" w:hAnsi="Arial" w:cs="Arial"/>
          <w:b/>
          <w:bCs/>
          <w:sz w:val="24"/>
          <w:szCs w:val="24"/>
          <w:u w:val="single"/>
        </w:rPr>
        <w:lastRenderedPageBreak/>
        <w:t>SEKCJA III: INFORMACJE O CHARAKTERZE PRAWNYM, EKONOMICZNYM, FINANSOWYM I TECHNICZNYM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III.1) WADIUM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Informacja na temat wadium:</w:t>
      </w:r>
      <w:r w:rsidRPr="00927418">
        <w:rPr>
          <w:rFonts w:ascii="Arial" w:eastAsia="Times New Roman" w:hAnsi="Arial" w:cs="Arial"/>
          <w:sz w:val="20"/>
          <w:szCs w:val="20"/>
        </w:rPr>
        <w:t xml:space="preserve"> Wadium należy wnieść w wysokości 2 000,00 zł (słownie: dwa tysiące złotych) w terminie do dnia 23.04.2012 r. do godziny 12.00 i obejmować okres związania ofertą. Decyduje data wpływu środków do zamawiającego. 2Wadium może być wnoszone: 1) w pieniądzu - przelewem na konto BS Wolin o Lipiany nr 20939310102600082420000160 z dopiskiem Wadium w przetargu nieograniczonym - budowa pomostu. 2) poręczeniach bankowych lub poręczeniach spółdzielczej kasy oszczędnościowo-kredytowej (z tym, że poręczenie kasy jest zawsze poręczeniem pieniężnym), gwarancjach bankowych, gwarancjach ubezpieczeniowych, poręczeniach udzielanych przez podmioty, o których mowa w art. 6b ust. 5 pkt 2) ustawy z dnia 9 listopada 2000r. o utworzeniu Polskiej Agencji Rozwoju Przedsiębiorczości.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III.2) ZALICZKI</w:t>
      </w:r>
    </w:p>
    <w:p w:rsidR="00927418" w:rsidRPr="00927418" w:rsidRDefault="00927418" w:rsidP="00927418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Czy przewiduje się udzielenie zaliczek na poczet wykonania zamówienia:</w:t>
      </w:r>
      <w:r w:rsidRPr="00927418">
        <w:rPr>
          <w:rFonts w:ascii="Arial" w:eastAsia="Times New Roman" w:hAnsi="Arial" w:cs="Arial"/>
          <w:sz w:val="20"/>
          <w:szCs w:val="20"/>
        </w:rPr>
        <w:t xml:space="preserve"> nie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III.3) WARUNKI UDZIAŁU W POSTĘPOWANIU ORAZ OPIS SPOSOBU DOKONYWANIA OCENY SPEŁNIANIA TYCH WARUNKÓW</w:t>
      </w:r>
    </w:p>
    <w:p w:rsidR="00927418" w:rsidRPr="00927418" w:rsidRDefault="00927418" w:rsidP="0092741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III. 3.1) Uprawnienia do wykonywania określonej działalności lub czynności, jeżeli przepisy prawa nakładają obowiązek ich posiadania</w:t>
      </w:r>
    </w:p>
    <w:p w:rsidR="00927418" w:rsidRPr="00927418" w:rsidRDefault="00927418" w:rsidP="00927418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Opis sposobu dokonywania oceny spełniania tego warunku</w:t>
      </w:r>
    </w:p>
    <w:p w:rsidR="00927418" w:rsidRPr="00927418" w:rsidRDefault="00927418" w:rsidP="00927418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sz w:val="20"/>
          <w:szCs w:val="20"/>
        </w:rPr>
        <w:t>Zamawiający nie dokonuje opisu sposobu spełniania warunku.</w:t>
      </w:r>
    </w:p>
    <w:p w:rsidR="00927418" w:rsidRPr="00927418" w:rsidRDefault="00927418" w:rsidP="0092741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III.3.2) Wiedza i doświadczenie</w:t>
      </w:r>
    </w:p>
    <w:p w:rsidR="00927418" w:rsidRPr="00927418" w:rsidRDefault="00927418" w:rsidP="00927418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Opis sposobu dokonywania oceny spełniania tego warunku</w:t>
      </w:r>
    </w:p>
    <w:p w:rsidR="00927418" w:rsidRPr="00927418" w:rsidRDefault="00927418" w:rsidP="00927418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sz w:val="20"/>
          <w:szCs w:val="20"/>
        </w:rPr>
        <w:t>Warunek zostanie uznany za spełniony, jeżeli wykonawca wykaże, że wykonał należycie w okresie ostatnich pięciu lat przed upływem terminu składania ofert, a jeżeli okres prowadzenia działalności jest krótszy - w tym okresie minimum dwie robót budowlanych podobnych do objętych przedmiotem zamówienia. Za robotę budowlaną podobną zamawiający uzna :budowę lub przebudowę pomostu o wartości minimum 60 000,00 zł brutto każda.</w:t>
      </w:r>
    </w:p>
    <w:p w:rsidR="00927418" w:rsidRPr="00927418" w:rsidRDefault="00927418" w:rsidP="0092741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III.3.3) Potencjał techniczny</w:t>
      </w:r>
    </w:p>
    <w:p w:rsidR="00927418" w:rsidRPr="00927418" w:rsidRDefault="00927418" w:rsidP="00927418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Opis sposobu dokonywania oceny spełniania tego warunku</w:t>
      </w:r>
    </w:p>
    <w:p w:rsidR="00927418" w:rsidRPr="00927418" w:rsidRDefault="00927418" w:rsidP="00927418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sz w:val="20"/>
          <w:szCs w:val="20"/>
        </w:rPr>
        <w:t>Zamawiający nie dokonuje opisu sposobu spełniania warunku.</w:t>
      </w:r>
    </w:p>
    <w:p w:rsidR="00927418" w:rsidRPr="00927418" w:rsidRDefault="00927418" w:rsidP="0092741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III.3.4) Osoby zdolne do wykonania zamówienia</w:t>
      </w:r>
    </w:p>
    <w:p w:rsidR="00927418" w:rsidRPr="00927418" w:rsidRDefault="00927418" w:rsidP="00927418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Opis sposobu dokonywania oceny spełniania tego warunku</w:t>
      </w:r>
    </w:p>
    <w:p w:rsidR="00927418" w:rsidRPr="00927418" w:rsidRDefault="00927418" w:rsidP="00927418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sz w:val="20"/>
          <w:szCs w:val="20"/>
        </w:rPr>
        <w:lastRenderedPageBreak/>
        <w:t>Warunek zostanie uznany za spełniony, jeżeli wykonawca wykaże, dysponuje lub będzie dysponować minimum jedną osobą posiadającą uprawnienia do pełnienia funkcji technicznych w budownictwie tj. do kierowania robotami budowlanymi w specjalności konstrukcyjno-budowlanej</w:t>
      </w:r>
    </w:p>
    <w:p w:rsidR="00927418" w:rsidRPr="00927418" w:rsidRDefault="00927418" w:rsidP="0092741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III.3.5) Sytuacja ekonomiczna i finansowa</w:t>
      </w:r>
    </w:p>
    <w:p w:rsidR="00927418" w:rsidRPr="00927418" w:rsidRDefault="00927418" w:rsidP="00927418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Opis sposobu dokonywania oceny spełniania tego warunku</w:t>
      </w:r>
    </w:p>
    <w:p w:rsidR="00927418" w:rsidRPr="00927418" w:rsidRDefault="00927418" w:rsidP="00927418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sz w:val="20"/>
          <w:szCs w:val="20"/>
        </w:rPr>
        <w:t>Warunek zostanie uznany za spełniony, jeżeli wykonawca wykaże, że: posiada dostęp do środków finansowych w wysokości nie niższej niż 80.000,00 zł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27418" w:rsidRPr="00927418" w:rsidRDefault="00927418" w:rsidP="00927418">
      <w:pPr>
        <w:numPr>
          <w:ilvl w:val="0"/>
          <w:numId w:val="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927418" w:rsidRPr="00927418" w:rsidRDefault="00927418" w:rsidP="00927418">
      <w:pPr>
        <w:numPr>
          <w:ilvl w:val="1"/>
          <w:numId w:val="4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sz w:val="20"/>
          <w:szCs w:val="20"/>
        </w:rPr>
        <w:t xml:space="preserve">wykaz robót budowlanych w zakresie niezbędnym do wykazania spełniania warunku wiedzy i doświadczenia, wykonanych w okresie ostatnich pięciu lat przed upływem terminu składania ofert albo wniosków o dopuszczenie do udziału w postępowaniu, a jeżeli okres prowadzenia działalności jest krótszy - w tym okresie, z podaniem ich rodzaju i wartości, daty i miejsca wykonania oraz załączeniem dokumentu potwierdzającego, że roboty zostały wykonane zgodnie z zasadami sztuki budowlanej i prawidłowo ukończone </w:t>
      </w:r>
    </w:p>
    <w:p w:rsidR="00927418" w:rsidRPr="00927418" w:rsidRDefault="00927418" w:rsidP="00927418">
      <w:pPr>
        <w:numPr>
          <w:ilvl w:val="1"/>
          <w:numId w:val="4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sz w:val="20"/>
          <w:szCs w:val="20"/>
        </w:rPr>
        <w:t xml:space="preserve">oświadczenie, że osoby, które będą uczestniczyć w wykonywaniu zamówienia, posiadają wymagane uprawnienia, jeżeli ustawy nakładają obowiązek posiadania takich uprawnień </w:t>
      </w:r>
    </w:p>
    <w:p w:rsidR="00927418" w:rsidRPr="00927418" w:rsidRDefault="00927418" w:rsidP="00927418">
      <w:pPr>
        <w:numPr>
          <w:ilvl w:val="1"/>
          <w:numId w:val="4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sz w:val="20"/>
          <w:szCs w:val="20"/>
        </w:rPr>
        <w:t xml:space="preserve">informację banku lub spółdzielczej kasy oszczędnościowo-kredytowej, w których wykonawca posiada rachunek, potwierdzającą wysokość posiadanych środków finansowych lub zdolność kredytową wykonawcy, wystawioną nie wcześniej niż 3 miesiące przed upływem terminu składania wniosków o dopuszczenie do udziału w postępowaniu o udzielenie zamówienia albo składania ofert </w:t>
      </w:r>
    </w:p>
    <w:p w:rsidR="00927418" w:rsidRPr="00927418" w:rsidRDefault="00927418" w:rsidP="00927418">
      <w:pPr>
        <w:numPr>
          <w:ilvl w:val="0"/>
          <w:numId w:val="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sz w:val="20"/>
          <w:szCs w:val="20"/>
        </w:rPr>
        <w:t xml:space="preserve">Wykonawca powołujący się przy wykazywaniu spełnienia warunków udziału w postępowaniu na zdolność finansową innych podmiotów, przedkłada informację banku lub spółdzielczej kasy oszczędnościowo-kredytowej, dotyczącą podmiotu, z którego zdolności finansowej korzysta na </w:t>
      </w:r>
      <w:r w:rsidRPr="00927418">
        <w:rPr>
          <w:rFonts w:ascii="Arial" w:eastAsia="Times New Roman" w:hAnsi="Arial" w:cs="Arial"/>
          <w:sz w:val="20"/>
          <w:szCs w:val="20"/>
        </w:rPr>
        <w:lastRenderedPageBreak/>
        <w:t>podstawie art. 26 ust. 2b ustawy, potwierdzającą wysokość posiadanych przez ten podmiot środków finansowych lub jego zdolność kredytową, wystawioną nie wcześniej niż 3 miesiące przed upływem terminu składania wniosków o dopuszczenie do udziału w postępowaniu o udzielenie zamówienia albo składania ofert.</w:t>
      </w:r>
    </w:p>
    <w:p w:rsidR="00927418" w:rsidRPr="00927418" w:rsidRDefault="00927418" w:rsidP="00927418">
      <w:pPr>
        <w:numPr>
          <w:ilvl w:val="0"/>
          <w:numId w:val="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III.4.2) W zakresie potwierdzenia niepodlegania wykluczeniu na podstawie art. 24 ust. 1 ustawy, należy przedłożyć:</w:t>
      </w:r>
    </w:p>
    <w:p w:rsidR="00927418" w:rsidRPr="00927418" w:rsidRDefault="00927418" w:rsidP="00927418">
      <w:pPr>
        <w:numPr>
          <w:ilvl w:val="1"/>
          <w:numId w:val="4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sz w:val="20"/>
          <w:szCs w:val="20"/>
        </w:rPr>
        <w:t xml:space="preserve">oświadczenie o braku podstaw do wykluczenia </w:t>
      </w:r>
    </w:p>
    <w:p w:rsidR="00927418" w:rsidRPr="00927418" w:rsidRDefault="00927418" w:rsidP="00927418">
      <w:pPr>
        <w:numPr>
          <w:ilvl w:val="1"/>
          <w:numId w:val="4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sz w:val="20"/>
          <w:szCs w:val="20"/>
        </w:rPr>
        <w:t xml:space="preserve"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 </w:t>
      </w:r>
    </w:p>
    <w:p w:rsidR="00927418" w:rsidRPr="00927418" w:rsidRDefault="00927418" w:rsidP="00927418">
      <w:pPr>
        <w:numPr>
          <w:ilvl w:val="0"/>
          <w:numId w:val="4"/>
        </w:numPr>
        <w:spacing w:after="0" w:line="400" w:lineRule="atLeast"/>
        <w:ind w:left="675"/>
        <w:rPr>
          <w:rFonts w:ascii="Arial" w:eastAsia="Times New Roman" w:hAnsi="Arial" w:cs="Arial"/>
          <w:b/>
          <w:bCs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III.4.3) Dokumenty podmiotów zagranicznych</w:t>
      </w:r>
    </w:p>
    <w:p w:rsidR="00927418" w:rsidRPr="00927418" w:rsidRDefault="00927418" w:rsidP="00927418">
      <w:pPr>
        <w:spacing w:after="0" w:line="400" w:lineRule="atLeast"/>
        <w:ind w:left="675"/>
        <w:rPr>
          <w:rFonts w:ascii="Arial" w:eastAsia="Times New Roman" w:hAnsi="Arial" w:cs="Arial"/>
          <w:b/>
          <w:bCs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Jeżeli wykonawca ma siedzibę lub miejsce zamieszkania poza terytorium Rzeczypospolitej Polskiej, przedkłada:</w:t>
      </w:r>
    </w:p>
    <w:p w:rsidR="00927418" w:rsidRPr="00927418" w:rsidRDefault="00927418" w:rsidP="00927418">
      <w:pPr>
        <w:spacing w:after="0" w:line="400" w:lineRule="atLeast"/>
        <w:ind w:left="675"/>
        <w:rPr>
          <w:rFonts w:ascii="Arial" w:eastAsia="Times New Roman" w:hAnsi="Arial" w:cs="Arial"/>
          <w:b/>
          <w:bCs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III.4.3.1) dokument wystawiony w kraju, w którym ma siedzibę lub miejsce zamieszkania potwierdzający, że:</w:t>
      </w:r>
    </w:p>
    <w:p w:rsidR="00927418" w:rsidRPr="00927418" w:rsidRDefault="00927418" w:rsidP="00927418">
      <w:pPr>
        <w:numPr>
          <w:ilvl w:val="1"/>
          <w:numId w:val="4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sz w:val="20"/>
          <w:szCs w:val="20"/>
        </w:rPr>
        <w:t xml:space="preserve">nie otwarto jego likwidacji ani nie ogłoszono upadłości - wystawiony nie wcześniej niż 6 miesięcy przed upływem terminu składania wniosków o dopuszczenie do udziału w postępowaniu o udzielenie zamówienia albo składania ofert 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III.6) INNE DOKUMENTY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Inne dokumenty niewymienione w pkt III.4) albo w pkt III.5)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sz w:val="20"/>
          <w:szCs w:val="20"/>
        </w:rPr>
        <w:t xml:space="preserve">1) oferta cenowa zgodnie z Rozdziałem VI pkt 3 </w:t>
      </w:r>
      <w:proofErr w:type="spellStart"/>
      <w:r w:rsidRPr="00927418">
        <w:rPr>
          <w:rFonts w:ascii="Arial" w:eastAsia="Times New Roman" w:hAnsi="Arial" w:cs="Arial"/>
          <w:sz w:val="20"/>
          <w:szCs w:val="20"/>
        </w:rPr>
        <w:t>siwz</w:t>
      </w:r>
      <w:proofErr w:type="spellEnd"/>
      <w:r w:rsidRPr="00927418">
        <w:rPr>
          <w:rFonts w:ascii="Arial" w:eastAsia="Times New Roman" w:hAnsi="Arial" w:cs="Arial"/>
          <w:sz w:val="20"/>
          <w:szCs w:val="20"/>
        </w:rPr>
        <w:t xml:space="preserve">; w przypadku składania oferty wspólnej należy złożyć jeden dokument 2) odpowiednie pełnomocnictwa; tylko w sytuacjach określonych w Rozdziale VI pkt 5 zdanie 2 </w:t>
      </w:r>
      <w:proofErr w:type="spellStart"/>
      <w:r w:rsidRPr="00927418">
        <w:rPr>
          <w:rFonts w:ascii="Arial" w:eastAsia="Times New Roman" w:hAnsi="Arial" w:cs="Arial"/>
          <w:sz w:val="20"/>
          <w:szCs w:val="20"/>
        </w:rPr>
        <w:t>siwz</w:t>
      </w:r>
      <w:proofErr w:type="spellEnd"/>
      <w:r w:rsidRPr="00927418">
        <w:rPr>
          <w:rFonts w:ascii="Arial" w:eastAsia="Times New Roman" w:hAnsi="Arial" w:cs="Arial"/>
          <w:sz w:val="20"/>
          <w:szCs w:val="20"/>
        </w:rPr>
        <w:t xml:space="preserve"> lub w przypadku składania oferty wspólnej (Rozdział VIII pkt 1 </w:t>
      </w:r>
      <w:proofErr w:type="spellStart"/>
      <w:r w:rsidRPr="00927418">
        <w:rPr>
          <w:rFonts w:ascii="Arial" w:eastAsia="Times New Roman" w:hAnsi="Arial" w:cs="Arial"/>
          <w:sz w:val="20"/>
          <w:szCs w:val="20"/>
        </w:rPr>
        <w:t>siwz</w:t>
      </w:r>
      <w:proofErr w:type="spellEnd"/>
      <w:r w:rsidRPr="00927418">
        <w:rPr>
          <w:rFonts w:ascii="Arial" w:eastAsia="Times New Roman" w:hAnsi="Arial" w:cs="Arial"/>
          <w:sz w:val="20"/>
          <w:szCs w:val="20"/>
        </w:rPr>
        <w:t xml:space="preserve">) 3) oświadczenie według wzoru stanowiącego załącznik nr 1 do </w:t>
      </w:r>
      <w:proofErr w:type="spellStart"/>
      <w:r w:rsidRPr="00927418">
        <w:rPr>
          <w:rFonts w:ascii="Arial" w:eastAsia="Times New Roman" w:hAnsi="Arial" w:cs="Arial"/>
          <w:sz w:val="20"/>
          <w:szCs w:val="20"/>
        </w:rPr>
        <w:t>siwz</w:t>
      </w:r>
      <w:proofErr w:type="spellEnd"/>
      <w:r w:rsidRPr="00927418">
        <w:rPr>
          <w:rFonts w:ascii="Arial" w:eastAsia="Times New Roman" w:hAnsi="Arial" w:cs="Arial"/>
          <w:sz w:val="20"/>
          <w:szCs w:val="20"/>
        </w:rPr>
        <w:t xml:space="preserve"> wskazujące cześć zamówienia, której wykonanie wykonawca powierzy podwykonawcom (jeżeli wykonawca przewiduje udział podwykonawców); w przypadku składania oferty wspólnej należy złożyć jeden dokument, 4) formularz cenowy zgodnie z załącznikiem nr 8 niniejszej </w:t>
      </w:r>
      <w:proofErr w:type="spellStart"/>
      <w:r w:rsidRPr="00927418">
        <w:rPr>
          <w:rFonts w:ascii="Arial" w:eastAsia="Times New Roman" w:hAnsi="Arial" w:cs="Arial"/>
          <w:sz w:val="20"/>
          <w:szCs w:val="20"/>
        </w:rPr>
        <w:t>siwz</w:t>
      </w:r>
      <w:proofErr w:type="spellEnd"/>
      <w:r w:rsidRPr="00927418">
        <w:rPr>
          <w:rFonts w:ascii="Arial" w:eastAsia="Times New Roman" w:hAnsi="Arial" w:cs="Arial"/>
          <w:sz w:val="20"/>
          <w:szCs w:val="20"/>
        </w:rPr>
        <w:t>, 5) potwierdzenie wpłaty wadium. 6) kosztorys ofertowy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III.7) Czy ogranicza się możliwość ubiegania się o zamówienie publiczne tylko dla wykonawców, u których ponad 50 % pracowników stanowią osoby niepełnosprawne: </w:t>
      </w:r>
      <w:r w:rsidRPr="00927418">
        <w:rPr>
          <w:rFonts w:ascii="Arial" w:eastAsia="Times New Roman" w:hAnsi="Arial" w:cs="Arial"/>
          <w:sz w:val="20"/>
          <w:szCs w:val="20"/>
        </w:rPr>
        <w:t>nie</w:t>
      </w:r>
    </w:p>
    <w:p w:rsidR="00927418" w:rsidRPr="00927418" w:rsidRDefault="00927418" w:rsidP="00927418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927418">
        <w:rPr>
          <w:rFonts w:ascii="Arial" w:eastAsia="Times New Roman" w:hAnsi="Arial" w:cs="Arial"/>
          <w:b/>
          <w:bCs/>
          <w:sz w:val="24"/>
          <w:szCs w:val="24"/>
          <w:u w:val="single"/>
        </w:rPr>
        <w:t>SEKCJA IV: PROCEDURA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IV.1) TRYB UDZIELENIA ZAMÓWIENIA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IV.1.1) Tryb udzielenia zamówienia:</w:t>
      </w:r>
      <w:r w:rsidRPr="00927418">
        <w:rPr>
          <w:rFonts w:ascii="Arial" w:eastAsia="Times New Roman" w:hAnsi="Arial" w:cs="Arial"/>
          <w:sz w:val="20"/>
          <w:szCs w:val="20"/>
        </w:rPr>
        <w:t xml:space="preserve"> przetarg nieograniczony.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IV.2) KRYTERIA OCENY OFERT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 xml:space="preserve">IV.2.1) Kryteria oceny ofert: </w:t>
      </w:r>
      <w:r w:rsidRPr="00927418">
        <w:rPr>
          <w:rFonts w:ascii="Arial" w:eastAsia="Times New Roman" w:hAnsi="Arial" w:cs="Arial"/>
          <w:sz w:val="20"/>
          <w:szCs w:val="20"/>
        </w:rPr>
        <w:t>najniższa cena.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IV.2.2) Czy przeprowadzona będzie aukcja elektroniczna:</w:t>
      </w:r>
      <w:r w:rsidRPr="00927418">
        <w:rPr>
          <w:rFonts w:ascii="Arial" w:eastAsia="Times New Roman" w:hAnsi="Arial" w:cs="Arial"/>
          <w:sz w:val="20"/>
          <w:szCs w:val="20"/>
        </w:rPr>
        <w:t xml:space="preserve"> nie.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IV.3) ZMIANA UMOWY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 xml:space="preserve">Czy przewiduje się istotne zmiany postanowień zawartej umowy w stosunku do treści oferty, na podstawie której dokonano wyboru wykonawcy: </w:t>
      </w:r>
      <w:r w:rsidRPr="00927418">
        <w:rPr>
          <w:rFonts w:ascii="Arial" w:eastAsia="Times New Roman" w:hAnsi="Arial" w:cs="Arial"/>
          <w:sz w:val="20"/>
          <w:szCs w:val="20"/>
        </w:rPr>
        <w:t>tak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Dopuszczalne zmiany postanowień umowy oraz określenie warunków zmian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sz w:val="20"/>
          <w:szCs w:val="20"/>
        </w:rPr>
        <w:t xml:space="preserve">Zmiana postanowień niniejszej umowy może nastąpić na podstawie art. 144 ustawy Prawo zamówień publicznych. Za istotne zmiany uważa się: 1) przesunięcie terminu wykonania przedmiotu zamówienia , 2) zmianę wynagrodzenia. 3) zmianę kadry przewidzianej do realizacji umowy. 5. Przesunięcie terminu może nastąpić w następujących przypadkach : 1) wystąpi konieczność wykonania zamówienia dodatkowego którego realizacja ma wpływ na harmonogram i termin wykonania przedmiotu umowy, 2) w okresie realizacji przedmiotu wystąpią warunki atmosferyczne powodujące wstrzymanie robót budowlanych przez okres co najmniej 7 dni roboczych następujących po sobie i będzie to miało wpływ na harmonogram i termin wykonania przedmiotu umowy, 3) w przypadku nieterminowego przekazania placu budowy przez Zamawiającego, a opóźnienie to ma wpływ na terminowe wykonanie przedmiotu umowy, 4) wystąpią nieprzewidziane warunki realizacji np. odkrycie nie zinwentaryzowanych obiektów i elementów instalacji podziemnej i będzie to miało wpływ na harmonogram i termin wykonania przedmiotu umowy, 5) w przypadku konieczności wykonania dokumentacji zamiennej, gdy czas na jej wykonanie spowoduje wydłużenie terminu realizacji niniejszej umowy, 6) w toku wykonywania robót ziemnych wystąpi konieczność usunięcia niewybuchów i niewypałów, wprowadzenia badań archeologicznych i będzie to miało wpływ na harmonogram realizacji robót podstawowych. W takim przypadku na wniosek Wykonawcy zostanie ustalony nowy termin wykonania przedmiotu umowy, co zostanie potwierdzone aneksem do umowy. 6. Zmiana wynagrodzenia nastąpić może w przypadku: 1) Zmiany urzędowej stawki podatku VAT na roboty budowlane, 7. Zmiana kadry przewidzianej do realizacji umowy nastąpić może w przypadku: 1) Wystąpi koniczność zmiany kadry przewidzianej do realizacji umowy. 8. Zamawiający zastrzega sobie możliwość odstąpienia </w:t>
      </w:r>
      <w:r w:rsidRPr="00927418">
        <w:rPr>
          <w:rFonts w:ascii="Arial" w:eastAsia="Times New Roman" w:hAnsi="Arial" w:cs="Arial"/>
          <w:sz w:val="20"/>
          <w:szCs w:val="20"/>
        </w:rPr>
        <w:lastRenderedPageBreak/>
        <w:t>od umowy z powodu okoliczności, o których mowa w art. 145 ust. 1 ustawy z dnia 29 stycznia 2004 r. Prawo zamówień publicznych (tj. Dz. U. z 2010 r. Nr 113, poz. 759 z póź. zm.). 9. Wykonawca nie będzie uprawniony do żadnego przedłużenia terminu wykonania Umowy i zwiększenia wynagrodzenia, jeżeli zmiana jest wymuszona uchybieniem czy naruszeniem Umowy przez Wykonawcę. W takim przypadku koszty dodatkowe związane z takimi zmianami ponosi Wykonawca. 10. Dokonanie zmian, o których mowa w ust. 4 wymaga podpisania aneksu do Umowy.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IV.4) INFORMACJE ADMINISTRACYJNE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IV.4.1)</w:t>
      </w:r>
      <w:r w:rsidRPr="00927418">
        <w:rPr>
          <w:rFonts w:ascii="Arial" w:eastAsia="Times New Roman" w:hAnsi="Arial" w:cs="Arial"/>
          <w:sz w:val="20"/>
          <w:szCs w:val="20"/>
        </w:rPr>
        <w:t> </w:t>
      </w:r>
      <w:r w:rsidRPr="00927418">
        <w:rPr>
          <w:rFonts w:ascii="Arial" w:eastAsia="Times New Roman" w:hAnsi="Arial" w:cs="Arial"/>
          <w:b/>
          <w:bCs/>
          <w:sz w:val="20"/>
          <w:szCs w:val="20"/>
        </w:rPr>
        <w:t>Adres strony internetowej, na której jest dostępna specyfikacja istotnych warunków zamówienia:</w:t>
      </w:r>
      <w:r w:rsidRPr="00927418">
        <w:rPr>
          <w:rFonts w:ascii="Arial" w:eastAsia="Times New Roman" w:hAnsi="Arial" w:cs="Arial"/>
          <w:sz w:val="20"/>
          <w:szCs w:val="20"/>
        </w:rPr>
        <w:t xml:space="preserve"> www.bip.lipiany.pl</w:t>
      </w:r>
      <w:r w:rsidRPr="00927418">
        <w:rPr>
          <w:rFonts w:ascii="Arial" w:eastAsia="Times New Roman" w:hAnsi="Arial" w:cs="Arial"/>
          <w:sz w:val="20"/>
          <w:szCs w:val="20"/>
        </w:rPr>
        <w:br/>
      </w:r>
      <w:r w:rsidRPr="00927418">
        <w:rPr>
          <w:rFonts w:ascii="Arial" w:eastAsia="Times New Roman" w:hAnsi="Arial" w:cs="Arial"/>
          <w:b/>
          <w:bCs/>
          <w:sz w:val="20"/>
          <w:szCs w:val="20"/>
        </w:rPr>
        <w:t>Specyfikację istotnych warunków zamówienia można uzyskać pod adresem:</w:t>
      </w:r>
      <w:r w:rsidRPr="00927418">
        <w:rPr>
          <w:rFonts w:ascii="Arial" w:eastAsia="Times New Roman" w:hAnsi="Arial" w:cs="Arial"/>
          <w:sz w:val="20"/>
          <w:szCs w:val="20"/>
        </w:rPr>
        <w:t xml:space="preserve"> Urząd Miejski Lipiany, Plac Wolności 1, 74-240 Lipiany, pok. nr 15.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IV.4.4) Termin składania wniosków o dopuszczenie do udziału w postępowaniu lub ofert:</w:t>
      </w:r>
      <w:r w:rsidRPr="00927418">
        <w:rPr>
          <w:rFonts w:ascii="Arial" w:eastAsia="Times New Roman" w:hAnsi="Arial" w:cs="Arial"/>
          <w:sz w:val="20"/>
          <w:szCs w:val="20"/>
        </w:rPr>
        <w:t xml:space="preserve"> 23.04.2012 godzina 12:00, miejsce: Urząd Miejski Lipiany, Plac Wolności 1, 74-240 Lipiany, pok. nr 18 - Sekretariat.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IV.4.5) Termin związania ofertą:</w:t>
      </w:r>
      <w:r w:rsidRPr="00927418">
        <w:rPr>
          <w:rFonts w:ascii="Arial" w:eastAsia="Times New Roman" w:hAnsi="Arial" w:cs="Arial"/>
          <w:sz w:val="20"/>
          <w:szCs w:val="20"/>
        </w:rPr>
        <w:t xml:space="preserve"> okres w dniach: 30 (od ostatecznego terminu składania ofert).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>IV.4.16) Informacje dodatkowe, w tym dotyczące finansowania projektu/programu ze środków Unii Europejskiej:</w:t>
      </w:r>
      <w:r w:rsidRPr="00927418">
        <w:rPr>
          <w:rFonts w:ascii="Arial" w:eastAsia="Times New Roman" w:hAnsi="Arial" w:cs="Arial"/>
          <w:sz w:val="20"/>
          <w:szCs w:val="20"/>
        </w:rPr>
        <w:t xml:space="preserve"> Zamówienie dotyczy realizacji </w:t>
      </w:r>
      <w:proofErr w:type="spellStart"/>
      <w:r w:rsidRPr="00927418">
        <w:rPr>
          <w:rFonts w:ascii="Arial" w:eastAsia="Times New Roman" w:hAnsi="Arial" w:cs="Arial"/>
          <w:sz w:val="20"/>
          <w:szCs w:val="20"/>
        </w:rPr>
        <w:t>projketu</w:t>
      </w:r>
      <w:proofErr w:type="spellEnd"/>
      <w:r w:rsidRPr="0092741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27418">
        <w:rPr>
          <w:rFonts w:ascii="Arial" w:eastAsia="Times New Roman" w:hAnsi="Arial" w:cs="Arial"/>
          <w:sz w:val="20"/>
          <w:szCs w:val="20"/>
        </w:rPr>
        <w:t>współfinsnowanego</w:t>
      </w:r>
      <w:proofErr w:type="spellEnd"/>
      <w:r w:rsidRPr="00927418">
        <w:rPr>
          <w:rFonts w:ascii="Arial" w:eastAsia="Times New Roman" w:hAnsi="Arial" w:cs="Arial"/>
          <w:sz w:val="20"/>
          <w:szCs w:val="20"/>
        </w:rPr>
        <w:t xml:space="preserve"> ze </w:t>
      </w:r>
      <w:proofErr w:type="spellStart"/>
      <w:r w:rsidRPr="00927418">
        <w:rPr>
          <w:rFonts w:ascii="Arial" w:eastAsia="Times New Roman" w:hAnsi="Arial" w:cs="Arial"/>
          <w:sz w:val="20"/>
          <w:szCs w:val="20"/>
        </w:rPr>
        <w:t>srodków</w:t>
      </w:r>
      <w:proofErr w:type="spellEnd"/>
      <w:r w:rsidRPr="00927418">
        <w:rPr>
          <w:rFonts w:ascii="Arial" w:eastAsia="Times New Roman" w:hAnsi="Arial" w:cs="Arial"/>
          <w:sz w:val="20"/>
          <w:szCs w:val="20"/>
        </w:rPr>
        <w:t xml:space="preserve"> Unii Europejskiej, </w:t>
      </w:r>
      <w:proofErr w:type="spellStart"/>
      <w:r w:rsidRPr="00927418">
        <w:rPr>
          <w:rFonts w:ascii="Arial" w:eastAsia="Times New Roman" w:hAnsi="Arial" w:cs="Arial"/>
          <w:sz w:val="20"/>
          <w:szCs w:val="20"/>
        </w:rPr>
        <w:t>objetego</w:t>
      </w:r>
      <w:proofErr w:type="spellEnd"/>
      <w:r w:rsidRPr="00927418">
        <w:rPr>
          <w:rFonts w:ascii="Arial" w:eastAsia="Times New Roman" w:hAnsi="Arial" w:cs="Arial"/>
          <w:sz w:val="20"/>
          <w:szCs w:val="20"/>
        </w:rPr>
        <w:t xml:space="preserve"> Programem Rozwoju Obszarów Wiejskich na lata 2007-2013..</w:t>
      </w:r>
    </w:p>
    <w:p w:rsidR="00927418" w:rsidRPr="00927418" w:rsidRDefault="00927418" w:rsidP="00927418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</w:rPr>
      </w:pPr>
      <w:r w:rsidRPr="00927418">
        <w:rPr>
          <w:rFonts w:ascii="Arial" w:eastAsia="Times New Roman" w:hAnsi="Arial" w:cs="Arial"/>
          <w:b/>
          <w:bCs/>
          <w:sz w:val="20"/>
          <w:szCs w:val="20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927418">
        <w:rPr>
          <w:rFonts w:ascii="Arial" w:eastAsia="Times New Roman" w:hAnsi="Arial" w:cs="Arial"/>
          <w:sz w:val="20"/>
          <w:szCs w:val="20"/>
        </w:rPr>
        <w:t>nie</w:t>
      </w:r>
    </w:p>
    <w:p w:rsidR="00365FF1" w:rsidRDefault="00365FF1"/>
    <w:sectPr w:rsidR="00365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95892"/>
    <w:multiLevelType w:val="multilevel"/>
    <w:tmpl w:val="65C4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91DBC"/>
    <w:multiLevelType w:val="multilevel"/>
    <w:tmpl w:val="F5C8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102D2"/>
    <w:multiLevelType w:val="multilevel"/>
    <w:tmpl w:val="C69E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4A1705"/>
    <w:multiLevelType w:val="multilevel"/>
    <w:tmpl w:val="ADDC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27418"/>
    <w:rsid w:val="00365FF1"/>
    <w:rsid w:val="0092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741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92741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khtitle">
    <w:name w:val="kh_title"/>
    <w:basedOn w:val="Normalny"/>
    <w:rsid w:val="0092741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927418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1743</Words>
  <Characters>10461</Characters>
  <Application>Microsoft Office Word</Application>
  <DocSecurity>0</DocSecurity>
  <Lines>87</Lines>
  <Paragraphs>24</Paragraphs>
  <ScaleCrop>false</ScaleCrop>
  <Company>UMiG</Company>
  <LinksUpToDate>false</LinksUpToDate>
  <CharactersWithSpaces>12180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Budown6</dc:creator>
  <cp:keywords/>
  <dc:description/>
  <cp:lastModifiedBy>Budown6</cp:lastModifiedBy>
  <cp:revision>2</cp:revision>
  <dcterms:created xsi:type="dcterms:W3CDTF">2012-04-06T10:11:00Z</dcterms:created>
  <dcterms:modified xsi:type="dcterms:W3CDTF">2012-04-06T10:11:00Z</dcterms:modified>
</cp:coreProperties>
</file>